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6F748325"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8015C4">
        <w:rPr>
          <w:rFonts w:cs="Arial"/>
          <w:sz w:val="24"/>
          <w:szCs w:val="24"/>
        </w:rPr>
        <w:t>8</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FE14DA">
        <w:rPr>
          <w:rFonts w:cs="Arial"/>
          <w:noProof w:val="0"/>
          <w:sz w:val="24"/>
        </w:rPr>
        <w:t>12342</w:t>
      </w:r>
    </w:p>
    <w:p w14:paraId="321D1244" w14:textId="0A98E1BB" w:rsidR="0011347F" w:rsidRPr="00AB081E" w:rsidRDefault="008015C4" w:rsidP="0011347F">
      <w:pPr>
        <w:pStyle w:val="Header"/>
        <w:tabs>
          <w:tab w:val="right" w:pos="8280"/>
          <w:tab w:val="right" w:pos="9639"/>
        </w:tabs>
        <w:jc w:val="both"/>
        <w:rPr>
          <w:rFonts w:cs="Arial"/>
          <w:sz w:val="24"/>
          <w:szCs w:val="24"/>
        </w:rPr>
      </w:pPr>
      <w:r>
        <w:rPr>
          <w:rFonts w:cs="Arial"/>
          <w:sz w:val="24"/>
          <w:szCs w:val="24"/>
        </w:rPr>
        <w:t>Toulouse</w:t>
      </w:r>
      <w:r w:rsidR="00D00CC3">
        <w:rPr>
          <w:rFonts w:cs="Arial"/>
          <w:sz w:val="24"/>
          <w:szCs w:val="24"/>
        </w:rPr>
        <w:t xml:space="preserve">, </w:t>
      </w:r>
      <w:r>
        <w:rPr>
          <w:rFonts w:cs="Arial"/>
          <w:sz w:val="24"/>
          <w:szCs w:val="24"/>
        </w:rPr>
        <w:t>France</w:t>
      </w:r>
      <w:r w:rsidR="0011347F" w:rsidRPr="00AB081E">
        <w:rPr>
          <w:rFonts w:cs="Arial"/>
          <w:sz w:val="24"/>
          <w:szCs w:val="24"/>
        </w:rPr>
        <w:t xml:space="preserve">, </w:t>
      </w:r>
      <w:r w:rsidR="00466DFC">
        <w:rPr>
          <w:rFonts w:cs="Arial"/>
          <w:sz w:val="24"/>
          <w:szCs w:val="24"/>
        </w:rPr>
        <w:t>2</w:t>
      </w:r>
      <w:r>
        <w:rPr>
          <w:rFonts w:cs="Arial"/>
          <w:sz w:val="24"/>
          <w:szCs w:val="24"/>
        </w:rPr>
        <w:t>1</w:t>
      </w:r>
      <w:r w:rsidRPr="008015C4">
        <w:rPr>
          <w:rFonts w:cs="Arial"/>
          <w:sz w:val="24"/>
          <w:szCs w:val="24"/>
          <w:vertAlign w:val="superscript"/>
        </w:rPr>
        <w:t>st</w:t>
      </w:r>
      <w:r>
        <w:rPr>
          <w:rFonts w:cs="Arial"/>
          <w:sz w:val="24"/>
          <w:szCs w:val="24"/>
        </w:rPr>
        <w:t xml:space="preserve"> </w:t>
      </w:r>
      <w:r w:rsidR="0011347F">
        <w:rPr>
          <w:rFonts w:cs="Arial"/>
          <w:sz w:val="24"/>
          <w:szCs w:val="24"/>
        </w:rPr>
        <w:t xml:space="preserve">– </w:t>
      </w:r>
      <w:r w:rsidR="00D40F4C">
        <w:rPr>
          <w:rFonts w:cs="Arial"/>
          <w:sz w:val="24"/>
          <w:szCs w:val="24"/>
        </w:rPr>
        <w:t>2</w:t>
      </w:r>
      <w:r>
        <w:rPr>
          <w:rFonts w:cs="Arial"/>
          <w:sz w:val="24"/>
          <w:szCs w:val="24"/>
        </w:rPr>
        <w:t>5</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Aug</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3F2D6B8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044068">
        <w:rPr>
          <w:rFonts w:ascii="Arial" w:hAnsi="Arial" w:cs="Arial"/>
          <w:b/>
          <w:sz w:val="24"/>
        </w:rPr>
        <w:t>8</w:t>
      </w:r>
      <w:r w:rsidR="00303329">
        <w:rPr>
          <w:rFonts w:ascii="Arial" w:hAnsi="Arial" w:cs="Arial"/>
          <w:b/>
          <w:sz w:val="24"/>
        </w:rPr>
        <w:t>.</w:t>
      </w:r>
      <w:r w:rsidR="005F5DAC">
        <w:rPr>
          <w:rFonts w:ascii="Arial" w:hAnsi="Arial" w:cs="Arial"/>
          <w:b/>
          <w:sz w:val="24"/>
        </w:rPr>
        <w:t>22</w:t>
      </w:r>
      <w:r w:rsidR="00464AF9">
        <w:rPr>
          <w:rFonts w:ascii="Arial" w:hAnsi="Arial" w:cs="Arial"/>
          <w:b/>
          <w:sz w:val="24"/>
        </w:rPr>
        <w:t>.</w:t>
      </w:r>
      <w:r w:rsidR="006C39D4">
        <w:rPr>
          <w:rFonts w:ascii="Arial" w:hAnsi="Arial" w:cs="Arial"/>
          <w:b/>
          <w:sz w:val="24"/>
        </w:rPr>
        <w:t>3</w:t>
      </w:r>
      <w:r w:rsidR="005F5DAC">
        <w:rPr>
          <w:rFonts w:ascii="Arial" w:hAnsi="Arial" w:cs="Arial"/>
          <w:b/>
          <w:sz w:val="24"/>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4879E82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392F15" w:rsidRPr="00392F15">
        <w:rPr>
          <w:rFonts w:ascii="Arial" w:hAnsi="Arial" w:cs="Arial"/>
          <w:b/>
          <w:sz w:val="24"/>
        </w:rPr>
        <w:t xml:space="preserve">Discussion on Positioning for </w:t>
      </w:r>
      <w:proofErr w:type="spellStart"/>
      <w:r w:rsidR="00392F15" w:rsidRPr="00392F15">
        <w:rPr>
          <w:rFonts w:ascii="Arial" w:hAnsi="Arial" w:cs="Arial"/>
          <w:b/>
          <w:sz w:val="24"/>
        </w:rPr>
        <w:t>RedCap</w:t>
      </w:r>
      <w:proofErr w:type="spellEnd"/>
      <w:r w:rsidR="00392F15" w:rsidRPr="00392F15">
        <w:rPr>
          <w:rFonts w:ascii="Arial" w:hAnsi="Arial" w:cs="Arial"/>
          <w:b/>
          <w:sz w:val="24"/>
        </w:rPr>
        <w:t xml:space="preserve"> UEs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C1B437D" w14:textId="310CD4C3" w:rsidR="00093285" w:rsidRDefault="00093285" w:rsidP="00B026E9">
      <w:pPr>
        <w:jc w:val="both"/>
      </w:pPr>
      <w:r>
        <w:t xml:space="preserve">Regarding </w:t>
      </w:r>
      <w:proofErr w:type="spellStart"/>
      <w:r w:rsidR="009B0209">
        <w:t>RedCap</w:t>
      </w:r>
      <w:proofErr w:type="spellEnd"/>
      <w:r w:rsidR="009B0209">
        <w:t xml:space="preserve"> positioning, RAN4 decided to wait for RAN1 conclusions for frequency hopping in April WG meeting.</w:t>
      </w:r>
    </w:p>
    <w:tbl>
      <w:tblPr>
        <w:tblStyle w:val="TableGrid"/>
        <w:tblW w:w="0" w:type="auto"/>
        <w:tblLook w:val="04A0" w:firstRow="1" w:lastRow="0" w:firstColumn="1" w:lastColumn="0" w:noHBand="0" w:noVBand="1"/>
      </w:tblPr>
      <w:tblGrid>
        <w:gridCol w:w="9629"/>
      </w:tblGrid>
      <w:tr w:rsidR="00A06207" w14:paraId="7EDC6374" w14:textId="77777777" w:rsidTr="00A06207">
        <w:tc>
          <w:tcPr>
            <w:tcW w:w="9629" w:type="dxa"/>
          </w:tcPr>
          <w:p w14:paraId="04282817" w14:textId="77777777" w:rsidR="00A06207" w:rsidRDefault="00A06207" w:rsidP="00A06207">
            <w:pPr>
              <w:rPr>
                <w:b/>
                <w:bCs/>
                <w:sz w:val="22"/>
                <w:szCs w:val="22"/>
                <w:u w:val="single"/>
                <w:lang w:eastAsia="en-GB"/>
              </w:rPr>
            </w:pPr>
            <w:r>
              <w:rPr>
                <w:b/>
                <w:bCs/>
                <w:sz w:val="22"/>
                <w:szCs w:val="22"/>
                <w:u w:val="single"/>
                <w:lang w:eastAsia="en-GB"/>
              </w:rPr>
              <w:t xml:space="preserve">Issue 2-3-1: When to start PRS measurements for </w:t>
            </w:r>
            <w:proofErr w:type="spellStart"/>
            <w:r>
              <w:rPr>
                <w:b/>
                <w:bCs/>
                <w:sz w:val="22"/>
                <w:szCs w:val="22"/>
                <w:u w:val="single"/>
                <w:lang w:eastAsia="en-GB"/>
              </w:rPr>
              <w:t>RedCap</w:t>
            </w:r>
            <w:proofErr w:type="spellEnd"/>
            <w:r>
              <w:rPr>
                <w:b/>
                <w:bCs/>
                <w:sz w:val="22"/>
                <w:szCs w:val="22"/>
                <w:u w:val="single"/>
                <w:lang w:eastAsia="en-GB"/>
              </w:rPr>
              <w:t xml:space="preserve"> with FH?</w:t>
            </w:r>
          </w:p>
          <w:p w14:paraId="1396B8B3" w14:textId="77777777" w:rsidR="00A06207" w:rsidRDefault="00A06207" w:rsidP="00A06207">
            <w:pPr>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Agreements</w:t>
            </w:r>
            <w:r>
              <w:rPr>
                <w:rFonts w:eastAsiaTheme="minorEastAsia"/>
                <w:i/>
                <w:sz w:val="22"/>
                <w:szCs w:val="22"/>
                <w:highlight w:val="green"/>
                <w:lang w:val="en-US" w:eastAsia="zh-CN"/>
              </w:rPr>
              <w:t>:</w:t>
            </w:r>
          </w:p>
          <w:p w14:paraId="15552796" w14:textId="0E04AD30" w:rsidR="00A06207" w:rsidRPr="00A06207" w:rsidRDefault="00A06207" w:rsidP="00E62411">
            <w:pPr>
              <w:pStyle w:val="ListParagraph"/>
              <w:numPr>
                <w:ilvl w:val="0"/>
                <w:numId w:val="39"/>
              </w:numPr>
              <w:overflowPunct/>
              <w:autoSpaceDE/>
              <w:autoSpaceDN/>
              <w:adjustRightInd/>
              <w:spacing w:before="0" w:after="0"/>
              <w:textAlignment w:val="auto"/>
              <w:rPr>
                <w:rFonts w:eastAsia="DengXian"/>
                <w:iCs/>
                <w:sz w:val="22"/>
                <w:szCs w:val="22"/>
                <w:lang w:val="en-US" w:eastAsia="zh-CN"/>
              </w:rPr>
            </w:pPr>
            <w:r>
              <w:rPr>
                <w:rFonts w:eastAsia="DengXian"/>
                <w:iCs/>
                <w:szCs w:val="22"/>
                <w:lang w:eastAsia="zh-CN"/>
              </w:rPr>
              <w:t xml:space="preserve">RAN4 to start work on PRS requirements for </w:t>
            </w:r>
            <w:proofErr w:type="spellStart"/>
            <w:r>
              <w:rPr>
                <w:rFonts w:eastAsia="DengXian"/>
                <w:iCs/>
                <w:szCs w:val="22"/>
                <w:lang w:eastAsia="zh-CN"/>
              </w:rPr>
              <w:t>RedCap</w:t>
            </w:r>
            <w:proofErr w:type="spellEnd"/>
            <w:r>
              <w:rPr>
                <w:rFonts w:eastAsia="DengXian"/>
                <w:iCs/>
                <w:szCs w:val="22"/>
                <w:lang w:eastAsia="zh-CN"/>
              </w:rPr>
              <w:t xml:space="preserve"> with frequency hopping after RAN1 has made agreements on frequency hopping for </w:t>
            </w:r>
            <w:proofErr w:type="spellStart"/>
            <w:r>
              <w:rPr>
                <w:rFonts w:eastAsia="DengXian"/>
                <w:iCs/>
                <w:szCs w:val="22"/>
                <w:lang w:eastAsia="zh-CN"/>
              </w:rPr>
              <w:t>RedCap</w:t>
            </w:r>
            <w:proofErr w:type="spellEnd"/>
            <w:r>
              <w:rPr>
                <w:rFonts w:eastAsia="DengXian"/>
                <w:iCs/>
                <w:szCs w:val="22"/>
                <w:lang w:eastAsia="zh-CN"/>
              </w:rPr>
              <w:t>.</w:t>
            </w:r>
          </w:p>
        </w:tc>
      </w:tr>
    </w:tbl>
    <w:p w14:paraId="407DA7B3" w14:textId="47A47DE8" w:rsidR="00A06207" w:rsidRDefault="00A06207" w:rsidP="00E62411">
      <w:r>
        <w:t>In the last RAN1 WG meeting, RAN1 came to conclusion that the frequency hop</w:t>
      </w:r>
      <w:r w:rsidR="003B5342">
        <w:t>ping is confirmed for PRS and SRS.</w:t>
      </w:r>
    </w:p>
    <w:tbl>
      <w:tblPr>
        <w:tblStyle w:val="TableGrid"/>
        <w:tblW w:w="0" w:type="auto"/>
        <w:tblLook w:val="04A0" w:firstRow="1" w:lastRow="0" w:firstColumn="1" w:lastColumn="0" w:noHBand="0" w:noVBand="1"/>
      </w:tblPr>
      <w:tblGrid>
        <w:gridCol w:w="9629"/>
      </w:tblGrid>
      <w:tr w:rsidR="003B5342" w14:paraId="0BF46E0D" w14:textId="77777777" w:rsidTr="003B5342">
        <w:tc>
          <w:tcPr>
            <w:tcW w:w="9629" w:type="dxa"/>
          </w:tcPr>
          <w:p w14:paraId="2CA9A6A8" w14:textId="77777777" w:rsidR="00877D7B" w:rsidRPr="00E34D92" w:rsidRDefault="00877D7B" w:rsidP="00877D7B">
            <w:pPr>
              <w:rPr>
                <w:rFonts w:ascii="Times" w:hAnsi="Times"/>
                <w:b/>
                <w:szCs w:val="24"/>
                <w:highlight w:val="green"/>
                <w:lang w:eastAsia="x-none"/>
              </w:rPr>
            </w:pPr>
            <w:r w:rsidRPr="00E34D92">
              <w:rPr>
                <w:rFonts w:ascii="Times" w:hAnsi="Times"/>
                <w:b/>
                <w:szCs w:val="24"/>
                <w:highlight w:val="green"/>
                <w:lang w:eastAsia="x-none"/>
              </w:rPr>
              <w:t>Agreement</w:t>
            </w:r>
          </w:p>
          <w:p w14:paraId="036B3481" w14:textId="77777777" w:rsidR="00877D7B" w:rsidRPr="00E34D92" w:rsidRDefault="00877D7B" w:rsidP="00877D7B">
            <w:pPr>
              <w:overflowPunct/>
              <w:autoSpaceDE/>
              <w:autoSpaceDN/>
              <w:adjustRightInd/>
              <w:spacing w:after="0"/>
              <w:textAlignment w:val="auto"/>
              <w:rPr>
                <w:rFonts w:eastAsia="Yu Mincho"/>
                <w:lang w:eastAsia="ja-JP"/>
              </w:rPr>
            </w:pPr>
            <w:r w:rsidRPr="00E34D92">
              <w:rPr>
                <w:rFonts w:eastAsia="Yu Mincho"/>
                <w:lang w:eastAsia="ja-JP"/>
              </w:rPr>
              <w:t>The previous agreement is updated as follows:</w:t>
            </w:r>
          </w:p>
          <w:p w14:paraId="39A4F1E6" w14:textId="77777777" w:rsidR="00C85A4A" w:rsidRPr="00E34D92" w:rsidRDefault="00C85A4A" w:rsidP="00C85A4A">
            <w:pPr>
              <w:overflowPunct/>
              <w:autoSpaceDE/>
              <w:autoSpaceDN/>
              <w:adjustRightInd/>
              <w:spacing w:after="0"/>
              <w:ind w:leftChars="200" w:left="400"/>
              <w:textAlignment w:val="auto"/>
              <w:rPr>
                <w:rFonts w:eastAsia="Batang"/>
                <w:b/>
                <w:bCs/>
                <w:lang w:eastAsia="ja-JP"/>
              </w:rPr>
            </w:pPr>
            <w:r w:rsidRPr="00E34D92">
              <w:rPr>
                <w:rFonts w:eastAsia="Batang"/>
                <w:b/>
                <w:bCs/>
                <w:highlight w:val="green"/>
                <w:lang w:eastAsia="ja-JP"/>
              </w:rPr>
              <w:t>Agreement</w:t>
            </w:r>
          </w:p>
          <w:p w14:paraId="07E0E3CB" w14:textId="77777777" w:rsidR="00C85A4A" w:rsidRPr="00E34D92" w:rsidRDefault="00C85A4A" w:rsidP="00C85A4A">
            <w:pPr>
              <w:overflowPunct/>
              <w:autoSpaceDE/>
              <w:autoSpaceDN/>
              <w:adjustRightInd/>
              <w:spacing w:after="0"/>
              <w:ind w:leftChars="200" w:left="400"/>
              <w:textAlignment w:val="auto"/>
              <w:rPr>
                <w:rFonts w:eastAsia="Batang"/>
                <w:bCs/>
                <w:lang w:eastAsia="ja-JP"/>
              </w:rPr>
            </w:pPr>
            <w:r w:rsidRPr="00E34D92">
              <w:rPr>
                <w:rFonts w:eastAsia="Batang"/>
                <w:bCs/>
                <w:lang w:eastAsia="ja-JP"/>
              </w:rPr>
              <w:t xml:space="preserve">For DL Rx hopping or UL Tx hopping, support the UE or </w:t>
            </w:r>
            <w:proofErr w:type="spellStart"/>
            <w:r w:rsidRPr="00E34D92">
              <w:rPr>
                <w:rFonts w:eastAsia="Batang"/>
                <w:bCs/>
                <w:lang w:eastAsia="ja-JP"/>
              </w:rPr>
              <w:t>gNB</w:t>
            </w:r>
            <w:proofErr w:type="spellEnd"/>
            <w:r w:rsidRPr="00E34D92">
              <w:rPr>
                <w:rFonts w:eastAsia="Batang"/>
                <w:bCs/>
                <w:lang w:eastAsia="ja-JP"/>
              </w:rPr>
              <w:t xml:space="preserve"> to report the following:</w:t>
            </w:r>
          </w:p>
          <w:p w14:paraId="598F910D" w14:textId="77777777" w:rsidR="00C85A4A" w:rsidRPr="00E34D92" w:rsidRDefault="00C85A4A" w:rsidP="00C85A4A">
            <w:pPr>
              <w:numPr>
                <w:ilvl w:val="0"/>
                <w:numId w:val="38"/>
              </w:numPr>
              <w:overflowPunct/>
              <w:autoSpaceDE/>
              <w:autoSpaceDN/>
              <w:adjustRightInd/>
              <w:spacing w:before="0" w:after="0"/>
              <w:ind w:leftChars="380" w:left="1120"/>
              <w:textAlignment w:val="auto"/>
              <w:rPr>
                <w:rFonts w:eastAsia="Batang"/>
                <w:bCs/>
                <w:lang w:eastAsia="ja-JP"/>
              </w:rPr>
            </w:pPr>
            <w:r w:rsidRPr="00E34D92">
              <w:rPr>
                <w:rFonts w:eastAsia="Batang"/>
                <w:bCs/>
                <w:lang w:eastAsia="ja-JP"/>
              </w:rPr>
              <w:t xml:space="preserve">A single measurement based on receiving multiple hops of the DL PRS or UL SRS for </w:t>
            </w:r>
            <w:proofErr w:type="gramStart"/>
            <w:r w:rsidRPr="00E34D92">
              <w:rPr>
                <w:rFonts w:eastAsia="Batang"/>
                <w:bCs/>
                <w:lang w:eastAsia="ja-JP"/>
              </w:rPr>
              <w:t>positioning</w:t>
            </w:r>
            <w:proofErr w:type="gramEnd"/>
          </w:p>
          <w:p w14:paraId="73BC834D" w14:textId="2A100933" w:rsidR="00C85A4A" w:rsidRPr="00E34D92" w:rsidRDefault="00C85A4A" w:rsidP="00C85A4A">
            <w:pPr>
              <w:numPr>
                <w:ilvl w:val="0"/>
                <w:numId w:val="38"/>
              </w:numPr>
              <w:overflowPunct/>
              <w:autoSpaceDE/>
              <w:autoSpaceDN/>
              <w:adjustRightInd/>
              <w:spacing w:before="0" w:after="0"/>
              <w:ind w:leftChars="380" w:left="1120"/>
              <w:textAlignment w:val="auto"/>
              <w:rPr>
                <w:rFonts w:eastAsia="Batang"/>
                <w:bCs/>
                <w:color w:val="000000"/>
                <w:lang w:eastAsia="ja-JP"/>
              </w:rPr>
            </w:pPr>
            <w:r w:rsidRPr="00E34D92">
              <w:rPr>
                <w:rFonts w:eastAsia="Batang"/>
                <w:bCs/>
                <w:color w:val="000000"/>
                <w:lang w:eastAsia="ja-JP"/>
              </w:rPr>
              <w:t xml:space="preserve">One measurement where a measurement is associated with one received </w:t>
            </w:r>
            <w:proofErr w:type="gramStart"/>
            <w:r w:rsidRPr="00E34D92">
              <w:rPr>
                <w:rFonts w:eastAsia="Batang"/>
                <w:bCs/>
                <w:color w:val="000000"/>
                <w:lang w:eastAsia="ja-JP"/>
              </w:rPr>
              <w:t>hop</w:t>
            </w:r>
            <w:proofErr w:type="gramEnd"/>
          </w:p>
          <w:p w14:paraId="22060A2D" w14:textId="77777777" w:rsidR="00C85A4A" w:rsidRPr="00E34D92" w:rsidRDefault="00C85A4A" w:rsidP="00C85A4A">
            <w:pPr>
              <w:numPr>
                <w:ilvl w:val="0"/>
                <w:numId w:val="38"/>
              </w:numPr>
              <w:overflowPunct/>
              <w:autoSpaceDE/>
              <w:autoSpaceDN/>
              <w:adjustRightInd/>
              <w:spacing w:before="0" w:after="0"/>
              <w:ind w:leftChars="380" w:left="1120"/>
              <w:textAlignment w:val="auto"/>
              <w:rPr>
                <w:rFonts w:eastAsia="Batang"/>
                <w:bCs/>
                <w:lang w:eastAsia="ja-JP"/>
              </w:rPr>
            </w:pPr>
            <w:r w:rsidRPr="00E34D92">
              <w:rPr>
                <w:rFonts w:eastAsia="Batang"/>
                <w:bCs/>
                <w:lang w:eastAsia="ja-JP"/>
              </w:rPr>
              <w:t xml:space="preserve">FFS: indication of how many received hops / which received hops </w:t>
            </w:r>
            <w:proofErr w:type="gramStart"/>
            <w:r w:rsidRPr="00E34D92">
              <w:rPr>
                <w:rFonts w:eastAsia="Batang"/>
                <w:bCs/>
                <w:lang w:eastAsia="ja-JP"/>
              </w:rPr>
              <w:t>where</w:t>
            </w:r>
            <w:proofErr w:type="gramEnd"/>
            <w:r w:rsidRPr="00E34D92">
              <w:rPr>
                <w:rFonts w:eastAsia="Batang"/>
                <w:bCs/>
                <w:lang w:eastAsia="ja-JP"/>
              </w:rPr>
              <w:t xml:space="preserve"> used in the measurement report.</w:t>
            </w:r>
          </w:p>
          <w:p w14:paraId="5CC114B9" w14:textId="77777777" w:rsidR="00C85A4A" w:rsidRPr="00E34D92" w:rsidRDefault="00C85A4A" w:rsidP="00C85A4A">
            <w:pPr>
              <w:numPr>
                <w:ilvl w:val="0"/>
                <w:numId w:val="38"/>
              </w:numPr>
              <w:overflowPunct/>
              <w:autoSpaceDE/>
              <w:autoSpaceDN/>
              <w:adjustRightInd/>
              <w:spacing w:before="0" w:after="0"/>
              <w:ind w:leftChars="380" w:left="1120"/>
              <w:textAlignment w:val="auto"/>
              <w:rPr>
                <w:rFonts w:eastAsia="Batang"/>
                <w:bCs/>
                <w:color w:val="000000"/>
                <w:lang w:eastAsia="ja-JP"/>
              </w:rPr>
            </w:pPr>
            <w:r w:rsidRPr="00E34D92">
              <w:rPr>
                <w:rFonts w:eastAsia="Batang"/>
                <w:bCs/>
                <w:lang w:eastAsia="ja-JP"/>
              </w:rPr>
              <w:t>Note: no new measurement definition is introduced in RAN1</w:t>
            </w:r>
          </w:p>
          <w:p w14:paraId="7644D5C5" w14:textId="77777777" w:rsidR="00C85A4A" w:rsidRPr="00E34D92" w:rsidRDefault="00C85A4A" w:rsidP="00C85A4A">
            <w:pPr>
              <w:numPr>
                <w:ilvl w:val="0"/>
                <w:numId w:val="38"/>
              </w:numPr>
              <w:overflowPunct/>
              <w:autoSpaceDE/>
              <w:autoSpaceDN/>
              <w:adjustRightInd/>
              <w:spacing w:before="0" w:after="0"/>
              <w:ind w:leftChars="380" w:left="1120"/>
              <w:textAlignment w:val="auto"/>
              <w:rPr>
                <w:rFonts w:eastAsia="Batang"/>
                <w:bCs/>
                <w:color w:val="000000"/>
                <w:lang w:eastAsia="ja-JP"/>
              </w:rPr>
            </w:pPr>
            <w:r w:rsidRPr="00E34D92">
              <w:rPr>
                <w:rFonts w:eastAsia="Batang"/>
                <w:bCs/>
                <w:lang w:eastAsia="ja-JP"/>
              </w:rPr>
              <w:t>FFS: conditions when the above measurements are reported, and whether the above measurements can be reported together</w:t>
            </w:r>
          </w:p>
          <w:p w14:paraId="3E2CEA7E" w14:textId="77777777" w:rsidR="00DB5AF3" w:rsidRPr="00E34D92" w:rsidRDefault="00DB5AF3" w:rsidP="00DB5AF3">
            <w:pPr>
              <w:rPr>
                <w:rFonts w:ascii="Times" w:hAnsi="Times"/>
                <w:b/>
                <w:szCs w:val="24"/>
                <w:highlight w:val="green"/>
                <w:lang w:eastAsia="x-none"/>
              </w:rPr>
            </w:pPr>
            <w:r w:rsidRPr="00E34D92">
              <w:rPr>
                <w:rFonts w:ascii="Times" w:hAnsi="Times"/>
                <w:b/>
                <w:szCs w:val="24"/>
                <w:highlight w:val="green"/>
                <w:lang w:eastAsia="x-none"/>
              </w:rPr>
              <w:t>Agreement</w:t>
            </w:r>
          </w:p>
          <w:p w14:paraId="5C2CC1BB" w14:textId="77777777" w:rsidR="00DB5AF3" w:rsidRPr="00E34D92" w:rsidRDefault="00DB5AF3" w:rsidP="00DB5AF3">
            <w:pPr>
              <w:overflowPunct/>
              <w:autoSpaceDE/>
              <w:autoSpaceDN/>
              <w:adjustRightInd/>
              <w:spacing w:after="0"/>
              <w:textAlignment w:val="auto"/>
              <w:rPr>
                <w:rFonts w:eastAsia="Batang"/>
                <w:bCs/>
                <w:lang w:eastAsia="ja-JP"/>
              </w:rPr>
            </w:pPr>
            <w:r w:rsidRPr="00E34D92">
              <w:rPr>
                <w:rFonts w:eastAsia="Batang"/>
                <w:bCs/>
                <w:lang w:eastAsia="ja-JP"/>
              </w:rPr>
              <w:t>From RAN1 perspective, for DL PRS Rx hopping, a single instance of a measurement gap is used for receiving all the hops for DL PRS with Rx frequency hopping.</w:t>
            </w:r>
          </w:p>
          <w:p w14:paraId="3C111A98" w14:textId="77777777" w:rsidR="00DB5AF3" w:rsidRPr="00E34D92" w:rsidRDefault="00DB5AF3" w:rsidP="00DB5AF3">
            <w:pPr>
              <w:numPr>
                <w:ilvl w:val="0"/>
                <w:numId w:val="40"/>
              </w:numPr>
              <w:overflowPunct/>
              <w:autoSpaceDE/>
              <w:autoSpaceDN/>
              <w:adjustRightInd/>
              <w:snapToGrid w:val="0"/>
              <w:spacing w:before="0" w:after="0"/>
              <w:contextualSpacing/>
              <w:jc w:val="both"/>
              <w:rPr>
                <w:rFonts w:eastAsia="Batang"/>
                <w:lang w:eastAsia="zh-CN"/>
              </w:rPr>
            </w:pPr>
            <w:r w:rsidRPr="00E34D92">
              <w:rPr>
                <w:rFonts w:eastAsia="Batang"/>
                <w:lang w:eastAsia="zh-CN"/>
              </w:rPr>
              <w:t xml:space="preserve">Note: this does not assume that the reported measurement </w:t>
            </w:r>
            <w:proofErr w:type="gramStart"/>
            <w:r w:rsidRPr="00E34D92">
              <w:rPr>
                <w:rFonts w:eastAsia="Batang"/>
                <w:lang w:eastAsia="zh-CN"/>
              </w:rPr>
              <w:t>has to</w:t>
            </w:r>
            <w:proofErr w:type="gramEnd"/>
            <w:r w:rsidRPr="00E34D92">
              <w:rPr>
                <w:rFonts w:eastAsia="Batang"/>
                <w:lang w:eastAsia="zh-CN"/>
              </w:rPr>
              <w:t xml:space="preserve"> be based on a single instance of a measurement gap</w:t>
            </w:r>
          </w:p>
          <w:p w14:paraId="77361620" w14:textId="77777777" w:rsidR="00DB5AF3" w:rsidRPr="00E34D92" w:rsidRDefault="00DB5AF3" w:rsidP="00DB5AF3">
            <w:pPr>
              <w:numPr>
                <w:ilvl w:val="0"/>
                <w:numId w:val="40"/>
              </w:numPr>
              <w:overflowPunct/>
              <w:autoSpaceDE/>
              <w:autoSpaceDN/>
              <w:adjustRightInd/>
              <w:snapToGrid w:val="0"/>
              <w:spacing w:before="0" w:after="0"/>
              <w:contextualSpacing/>
              <w:jc w:val="both"/>
              <w:rPr>
                <w:rFonts w:eastAsia="Batang"/>
                <w:lang w:eastAsia="zh-CN"/>
              </w:rPr>
            </w:pPr>
            <w:r w:rsidRPr="00E34D92">
              <w:rPr>
                <w:rFonts w:eastAsia="Batang"/>
                <w:lang w:eastAsia="zh-CN"/>
              </w:rPr>
              <w:t>Send an LS to RAN4 to confirm RAN1’s understanding, and if needed ensure that the measurement gap has the proper duration.</w:t>
            </w:r>
          </w:p>
          <w:p w14:paraId="70FBD2D1" w14:textId="77777777" w:rsidR="00DB5AF3" w:rsidRPr="00E34D92" w:rsidRDefault="00DB5AF3" w:rsidP="00DB5AF3">
            <w:pPr>
              <w:rPr>
                <w:rFonts w:ascii="Times" w:hAnsi="Times"/>
                <w:b/>
                <w:szCs w:val="24"/>
                <w:highlight w:val="green"/>
                <w:lang w:eastAsia="x-none"/>
              </w:rPr>
            </w:pPr>
            <w:r w:rsidRPr="00E34D92">
              <w:rPr>
                <w:rFonts w:ascii="Times" w:hAnsi="Times"/>
                <w:b/>
                <w:szCs w:val="24"/>
                <w:highlight w:val="green"/>
                <w:lang w:eastAsia="x-none"/>
              </w:rPr>
              <w:t>Agreement</w:t>
            </w:r>
          </w:p>
          <w:p w14:paraId="07D38C3F" w14:textId="77777777" w:rsidR="00DB5AF3" w:rsidRPr="00E34D92" w:rsidRDefault="00DB5AF3" w:rsidP="00DB5AF3">
            <w:pPr>
              <w:overflowPunct/>
              <w:autoSpaceDE/>
              <w:autoSpaceDN/>
              <w:adjustRightInd/>
              <w:spacing w:after="0"/>
              <w:textAlignment w:val="auto"/>
              <w:rPr>
                <w:rFonts w:eastAsia="Yu Mincho"/>
                <w:lang w:eastAsia="ja-JP"/>
              </w:rPr>
            </w:pPr>
            <w:r w:rsidRPr="00E34D92">
              <w:rPr>
                <w:rFonts w:eastAsia="Yu Mincho"/>
                <w:lang w:eastAsia="ja-JP"/>
              </w:rPr>
              <w:t>The draft LS in R1-2306226 is endorsed with the following changes:</w:t>
            </w:r>
          </w:p>
          <w:p w14:paraId="59B80B27" w14:textId="2852AB2F" w:rsidR="00DB5AF3" w:rsidRPr="00E34D92" w:rsidRDefault="00DB5AF3" w:rsidP="00DB5AF3">
            <w:pPr>
              <w:numPr>
                <w:ilvl w:val="0"/>
                <w:numId w:val="40"/>
              </w:numPr>
              <w:overflowPunct/>
              <w:autoSpaceDE/>
              <w:autoSpaceDN/>
              <w:adjustRightInd/>
              <w:snapToGrid w:val="0"/>
              <w:spacing w:before="0" w:after="0"/>
              <w:contextualSpacing/>
              <w:jc w:val="both"/>
              <w:rPr>
                <w:rFonts w:eastAsia="Times New Roman"/>
                <w:b/>
                <w:bCs/>
                <w:lang w:eastAsia="en-GB"/>
              </w:rPr>
            </w:pPr>
            <w:r w:rsidRPr="00E34D92">
              <w:rPr>
                <w:rFonts w:eastAsia="Times New Roman"/>
                <w:bCs/>
                <w:lang w:eastAsia="en-GB"/>
              </w:rPr>
              <w:t xml:space="preserve">In the Rel-18 WI Expanded and Improved NR Positioning, in the agenda item “Positioning for redcap UEs”, RAN1 agreed the use of a single instance of a measurement gap for receiving all the hops for DL PRS with Rx frequency hopping: </w:t>
            </w:r>
          </w:p>
          <w:p w14:paraId="0490AED7" w14:textId="067DFAED" w:rsidR="00DB5AF3" w:rsidRPr="00E34D92" w:rsidRDefault="00DB5AF3" w:rsidP="00DB5AF3">
            <w:pPr>
              <w:numPr>
                <w:ilvl w:val="0"/>
                <w:numId w:val="40"/>
              </w:numPr>
              <w:overflowPunct/>
              <w:autoSpaceDE/>
              <w:autoSpaceDN/>
              <w:adjustRightInd/>
              <w:snapToGrid w:val="0"/>
              <w:spacing w:before="0" w:after="0"/>
              <w:contextualSpacing/>
              <w:jc w:val="both"/>
              <w:rPr>
                <w:rFonts w:eastAsia="Yu Mincho"/>
                <w:lang w:eastAsia="ja-JP"/>
              </w:rPr>
            </w:pPr>
            <w:r w:rsidRPr="00E34D92">
              <w:rPr>
                <w:rFonts w:eastAsia="Times New Roman"/>
                <w:bCs/>
                <w:lang w:eastAsia="en-GB"/>
              </w:rPr>
              <w:t xml:space="preserve">RAN1 respectfully asks </w:t>
            </w:r>
            <w:proofErr w:type="gramStart"/>
            <w:r w:rsidRPr="00E34D92">
              <w:rPr>
                <w:rFonts w:eastAsia="Times New Roman"/>
                <w:bCs/>
                <w:lang w:eastAsia="en-GB"/>
              </w:rPr>
              <w:t>RAN4</w:t>
            </w:r>
            <w:proofErr w:type="gramEnd"/>
          </w:p>
          <w:p w14:paraId="3D900F26" w14:textId="77777777" w:rsidR="00DB5AF3" w:rsidRPr="00E34D92" w:rsidRDefault="00DB5AF3" w:rsidP="00DB5AF3">
            <w:pPr>
              <w:overflowPunct/>
              <w:autoSpaceDE/>
              <w:autoSpaceDN/>
              <w:adjustRightInd/>
              <w:spacing w:after="0"/>
              <w:textAlignment w:val="auto"/>
              <w:rPr>
                <w:rFonts w:eastAsia="Yu Mincho"/>
                <w:lang w:eastAsia="ja-JP"/>
              </w:rPr>
            </w:pPr>
            <w:r w:rsidRPr="00E34D92">
              <w:rPr>
                <w:rFonts w:eastAsia="Yu Mincho"/>
                <w:lang w:eastAsia="ja-JP"/>
              </w:rPr>
              <w:t>Final LS in R1-2306227.</w:t>
            </w:r>
          </w:p>
          <w:p w14:paraId="5AA2029D" w14:textId="77777777" w:rsidR="00DB5AF3" w:rsidRPr="00E34D92" w:rsidRDefault="00DB5AF3" w:rsidP="00DB5AF3">
            <w:pPr>
              <w:rPr>
                <w:rFonts w:ascii="Times" w:hAnsi="Times"/>
                <w:b/>
                <w:szCs w:val="24"/>
                <w:highlight w:val="green"/>
                <w:lang w:eastAsia="x-none"/>
              </w:rPr>
            </w:pPr>
            <w:r w:rsidRPr="00E34D92">
              <w:rPr>
                <w:rFonts w:ascii="Times" w:hAnsi="Times"/>
                <w:b/>
                <w:szCs w:val="24"/>
                <w:highlight w:val="green"/>
                <w:lang w:eastAsia="x-none"/>
              </w:rPr>
              <w:t>Agreement</w:t>
            </w:r>
          </w:p>
          <w:p w14:paraId="144B2AC3" w14:textId="77777777" w:rsidR="00DB5AF3" w:rsidRPr="00E34D92" w:rsidRDefault="00DB5AF3" w:rsidP="00DB5AF3">
            <w:pPr>
              <w:overflowPunct/>
              <w:autoSpaceDE/>
              <w:autoSpaceDN/>
              <w:adjustRightInd/>
              <w:spacing w:after="0"/>
              <w:textAlignment w:val="auto"/>
              <w:rPr>
                <w:rFonts w:eastAsia="Batang"/>
                <w:bCs/>
                <w:lang w:eastAsia="ja-JP"/>
              </w:rPr>
            </w:pPr>
            <w:r w:rsidRPr="00E34D92">
              <w:rPr>
                <w:rFonts w:eastAsia="Batang"/>
                <w:bCs/>
                <w:lang w:eastAsia="ja-JP"/>
              </w:rPr>
              <w:t>SRS Tx Frequency hopping is supported for both RRC_CONNECTED and RRC_INACTIVE state.</w:t>
            </w:r>
          </w:p>
          <w:p w14:paraId="22B439A2" w14:textId="77777777" w:rsidR="00DB5AF3" w:rsidRPr="00E34D92" w:rsidRDefault="00DB5AF3" w:rsidP="00DB5AF3">
            <w:pPr>
              <w:rPr>
                <w:rFonts w:ascii="Times" w:hAnsi="Times"/>
                <w:b/>
                <w:szCs w:val="24"/>
                <w:highlight w:val="green"/>
                <w:lang w:eastAsia="x-none"/>
              </w:rPr>
            </w:pPr>
            <w:r w:rsidRPr="00E34D92">
              <w:rPr>
                <w:rFonts w:ascii="Times" w:hAnsi="Times"/>
                <w:b/>
                <w:szCs w:val="24"/>
                <w:highlight w:val="green"/>
                <w:lang w:eastAsia="x-none"/>
              </w:rPr>
              <w:t>Agreement</w:t>
            </w:r>
          </w:p>
          <w:p w14:paraId="7713B791" w14:textId="77777777" w:rsidR="00DB5AF3" w:rsidRPr="00E34D92" w:rsidRDefault="00DB5AF3" w:rsidP="00DB5AF3">
            <w:pPr>
              <w:overflowPunct/>
              <w:autoSpaceDE/>
              <w:autoSpaceDN/>
              <w:adjustRightInd/>
              <w:spacing w:after="0"/>
              <w:textAlignment w:val="auto"/>
              <w:rPr>
                <w:rFonts w:eastAsia="Batang"/>
                <w:bCs/>
                <w:lang w:eastAsia="ja-JP"/>
              </w:rPr>
            </w:pPr>
            <w:r w:rsidRPr="00E34D92">
              <w:rPr>
                <w:rFonts w:eastAsia="Batang"/>
                <w:bCs/>
                <w:lang w:eastAsia="ja-JP"/>
              </w:rPr>
              <w:t>For the SRS Tx hopping pattern configuration support at least the staircase pattern, including a wrapped staircase pattern.</w:t>
            </w:r>
          </w:p>
          <w:p w14:paraId="4A762CF6" w14:textId="77777777" w:rsidR="00DB5AF3" w:rsidRPr="00E34D92" w:rsidRDefault="00DB5AF3" w:rsidP="00DB5AF3">
            <w:pPr>
              <w:numPr>
                <w:ilvl w:val="0"/>
                <w:numId w:val="40"/>
              </w:numPr>
              <w:overflowPunct/>
              <w:autoSpaceDE/>
              <w:autoSpaceDN/>
              <w:adjustRightInd/>
              <w:snapToGrid w:val="0"/>
              <w:spacing w:before="0" w:after="0"/>
              <w:contextualSpacing/>
              <w:jc w:val="both"/>
              <w:rPr>
                <w:rFonts w:eastAsia="Batang"/>
                <w:lang w:eastAsia="zh-CN"/>
              </w:rPr>
            </w:pPr>
            <w:r w:rsidRPr="00E34D92">
              <w:rPr>
                <w:rFonts w:eastAsia="Batang"/>
                <w:lang w:eastAsia="zh-CN"/>
              </w:rPr>
              <w:t xml:space="preserve">Support configuring the starting PRB of the first </w:t>
            </w:r>
            <w:proofErr w:type="gramStart"/>
            <w:r w:rsidRPr="00E34D92">
              <w:rPr>
                <w:rFonts w:eastAsia="Batang"/>
                <w:lang w:eastAsia="zh-CN"/>
              </w:rPr>
              <w:t>hop</w:t>
            </w:r>
            <w:proofErr w:type="gramEnd"/>
          </w:p>
          <w:p w14:paraId="521BB4D0" w14:textId="117F6342" w:rsidR="003B5342" w:rsidRPr="00877D7B" w:rsidRDefault="00DB5AF3" w:rsidP="00E62411">
            <w:pPr>
              <w:numPr>
                <w:ilvl w:val="0"/>
                <w:numId w:val="40"/>
              </w:numPr>
              <w:overflowPunct/>
              <w:autoSpaceDE/>
              <w:autoSpaceDN/>
              <w:adjustRightInd/>
              <w:snapToGrid w:val="0"/>
              <w:spacing w:before="0" w:after="0"/>
              <w:contextualSpacing/>
              <w:jc w:val="both"/>
              <w:rPr>
                <w:rFonts w:eastAsia="Batang"/>
                <w:lang w:eastAsia="zh-CN"/>
              </w:rPr>
            </w:pPr>
            <w:r w:rsidRPr="00E34D92">
              <w:rPr>
                <w:rFonts w:eastAsia="Batang"/>
                <w:lang w:eastAsia="zh-CN"/>
              </w:rPr>
              <w:t>FFS: details of signalling of PRB overlap across consecutive hops and bandwidth of each hop</w:t>
            </w:r>
          </w:p>
        </w:tc>
      </w:tr>
    </w:tbl>
    <w:p w14:paraId="12972A5B" w14:textId="5CB914FE" w:rsidR="00E62411" w:rsidRDefault="003C2F62" w:rsidP="00E62411">
      <w:r w:rsidRPr="00536CC1">
        <w:t>In this paper we provide our views on</w:t>
      </w:r>
      <w:r w:rsidR="0026404E">
        <w:t xml:space="preserve"> </w:t>
      </w:r>
      <w:r w:rsidR="00836294">
        <w:t>frequency hopping</w:t>
      </w:r>
      <w:r w:rsidR="0004407E">
        <w:t xml:space="preserve"> and its impact on RRM spec</w:t>
      </w:r>
      <w:r w:rsidR="00A023B9">
        <w:t>.</w:t>
      </w:r>
    </w:p>
    <w:p w14:paraId="15FABF54" w14:textId="77777777" w:rsidR="008C279F" w:rsidRDefault="008C279F" w:rsidP="008C279F">
      <w:pPr>
        <w:pStyle w:val="Heading1"/>
        <w:rPr>
          <w:rFonts w:eastAsia="MS Mincho"/>
          <w:lang w:eastAsia="zh-CN"/>
        </w:rPr>
      </w:pPr>
      <w:r>
        <w:rPr>
          <w:rFonts w:eastAsia="MS Mincho"/>
          <w:lang w:eastAsia="zh-CN"/>
        </w:rPr>
        <w:t xml:space="preserve">Frequency hopping in </w:t>
      </w:r>
      <w:proofErr w:type="gramStart"/>
      <w:r>
        <w:rPr>
          <w:rFonts w:eastAsia="MS Mincho"/>
          <w:lang w:eastAsia="zh-CN"/>
        </w:rPr>
        <w:t>DL</w:t>
      </w:r>
      <w:proofErr w:type="gramEnd"/>
    </w:p>
    <w:p w14:paraId="4F8AB3A9" w14:textId="4B58ECE2" w:rsidR="008C279F" w:rsidRPr="007A209E" w:rsidRDefault="008C279F" w:rsidP="008C279F">
      <w:r w:rsidRPr="007A209E">
        <w:rPr>
          <w:lang w:eastAsia="zh-CN"/>
        </w:rPr>
        <w:t xml:space="preserve">This objective intends to enable UE with </w:t>
      </w:r>
      <w:proofErr w:type="spellStart"/>
      <w:r w:rsidR="007A209E">
        <w:rPr>
          <w:lang w:eastAsia="zh-CN"/>
        </w:rPr>
        <w:t>RedCap</w:t>
      </w:r>
      <w:proofErr w:type="spellEnd"/>
      <w:r w:rsidRPr="007A209E">
        <w:rPr>
          <w:lang w:eastAsia="zh-CN"/>
        </w:rPr>
        <w:t xml:space="preserve"> measurements for positioning purpose. More specifically, the frequency hopping of PRS/SRS will be introduced. Therefore, there are </w:t>
      </w:r>
      <w:r w:rsidR="00487666">
        <w:rPr>
          <w:lang w:eastAsia="zh-CN"/>
        </w:rPr>
        <w:t>RRM impact brought by frequency hopping</w:t>
      </w:r>
      <w:r w:rsidR="008F3FD9">
        <w:rPr>
          <w:lang w:eastAsia="zh-CN"/>
        </w:rPr>
        <w:t xml:space="preserve"> on</w:t>
      </w:r>
      <w:r w:rsidRPr="007A209E">
        <w:rPr>
          <w:lang w:eastAsia="zh-CN"/>
        </w:rPr>
        <w:t xml:space="preserve"> measurement requirements. For example, the following aspects </w:t>
      </w:r>
      <w:r w:rsidR="008F3FD9">
        <w:rPr>
          <w:lang w:eastAsia="zh-CN"/>
        </w:rPr>
        <w:t>need discussion</w:t>
      </w:r>
      <w:r w:rsidRPr="007A209E">
        <w:rPr>
          <w:lang w:eastAsia="zh-CN"/>
        </w:rPr>
        <w:t xml:space="preserve"> in RAN4.</w:t>
      </w:r>
    </w:p>
    <w:p w14:paraId="5EC4FD55" w14:textId="3C8C0037" w:rsidR="00EC4D4E" w:rsidRDefault="00EC4D4E" w:rsidP="00EE307E">
      <w:pPr>
        <w:pStyle w:val="Heading2"/>
        <w:ind w:left="0" w:firstLine="0"/>
        <w:jc w:val="left"/>
        <w:rPr>
          <w:rFonts w:eastAsia="MS Mincho"/>
        </w:rPr>
      </w:pPr>
      <w:r>
        <w:rPr>
          <w:rFonts w:eastAsia="MS Mincho"/>
        </w:rPr>
        <w:t>Measurement</w:t>
      </w:r>
      <w:r w:rsidR="00C2659F">
        <w:rPr>
          <w:rFonts w:eastAsia="MS Mincho"/>
        </w:rPr>
        <w:t xml:space="preserve"> on single hop vs. multiple hops</w:t>
      </w:r>
    </w:p>
    <w:p w14:paraId="7AC14EDB" w14:textId="2D847B5C" w:rsidR="00DA3660" w:rsidRDefault="00DA3660" w:rsidP="00DA3660">
      <w:pPr>
        <w:pStyle w:val="3GPPText"/>
        <w:rPr>
          <w:sz w:val="20"/>
          <w:szCs w:val="18"/>
          <w:lang w:val="en-GB" w:eastAsia="zh-CN"/>
        </w:rPr>
      </w:pPr>
      <w:r>
        <w:rPr>
          <w:sz w:val="20"/>
          <w:szCs w:val="18"/>
          <w:lang w:val="en-GB" w:eastAsia="zh-CN"/>
        </w:rPr>
        <w:t xml:space="preserve">RAN1 agreed that a </w:t>
      </w:r>
      <w:r w:rsidRPr="00E736D2">
        <w:rPr>
          <w:sz w:val="20"/>
          <w:szCs w:val="18"/>
          <w:lang w:val="en-GB" w:eastAsia="zh-CN"/>
        </w:rPr>
        <w:t>single measurement based on receiving multiple hops of the DL PRS or UL SRS for positioning</w:t>
      </w:r>
      <w:r>
        <w:rPr>
          <w:sz w:val="20"/>
          <w:szCs w:val="18"/>
          <w:lang w:val="en-GB" w:eastAsia="zh-CN"/>
        </w:rPr>
        <w:t>, and o</w:t>
      </w:r>
      <w:r w:rsidRPr="00016C19">
        <w:rPr>
          <w:sz w:val="20"/>
          <w:szCs w:val="18"/>
          <w:lang w:val="en-GB" w:eastAsia="zh-CN"/>
        </w:rPr>
        <w:t>ne measurement</w:t>
      </w:r>
      <w:r w:rsidR="00ED6BA3">
        <w:rPr>
          <w:sz w:val="20"/>
          <w:szCs w:val="18"/>
          <w:lang w:val="en-GB" w:eastAsia="zh-CN"/>
        </w:rPr>
        <w:t>,</w:t>
      </w:r>
      <w:r w:rsidRPr="00016C19">
        <w:rPr>
          <w:sz w:val="20"/>
          <w:szCs w:val="18"/>
          <w:lang w:val="en-GB" w:eastAsia="zh-CN"/>
        </w:rPr>
        <w:t xml:space="preserve"> where </w:t>
      </w:r>
      <w:r>
        <w:rPr>
          <w:sz w:val="20"/>
          <w:szCs w:val="18"/>
          <w:lang w:val="en-GB" w:eastAsia="zh-CN"/>
        </w:rPr>
        <w:t>the</w:t>
      </w:r>
      <w:r w:rsidRPr="00016C19">
        <w:rPr>
          <w:sz w:val="20"/>
          <w:szCs w:val="18"/>
          <w:lang w:val="en-GB" w:eastAsia="zh-CN"/>
        </w:rPr>
        <w:t xml:space="preserve"> measurement is associated with one received hop</w:t>
      </w:r>
      <w:r>
        <w:rPr>
          <w:sz w:val="20"/>
          <w:szCs w:val="18"/>
          <w:lang w:val="en-GB" w:eastAsia="zh-CN"/>
        </w:rPr>
        <w:t xml:space="preserve"> are supported. </w:t>
      </w:r>
      <w:r w:rsidR="00F72674">
        <w:rPr>
          <w:sz w:val="20"/>
          <w:szCs w:val="18"/>
          <w:lang w:val="en-GB" w:eastAsia="zh-CN"/>
        </w:rPr>
        <w:t>This means both sin</w:t>
      </w:r>
      <w:r w:rsidR="00301093">
        <w:rPr>
          <w:sz w:val="20"/>
          <w:szCs w:val="18"/>
          <w:lang w:val="en-GB" w:eastAsia="zh-CN"/>
        </w:rPr>
        <w:t>g</w:t>
      </w:r>
      <w:r w:rsidR="00F72674">
        <w:rPr>
          <w:sz w:val="20"/>
          <w:szCs w:val="18"/>
          <w:lang w:val="en-GB" w:eastAsia="zh-CN"/>
        </w:rPr>
        <w:t>le hop measurement and multiple hop</w:t>
      </w:r>
      <w:r w:rsidR="00175800">
        <w:rPr>
          <w:sz w:val="20"/>
          <w:szCs w:val="18"/>
          <w:lang w:val="en-GB" w:eastAsia="zh-CN"/>
        </w:rPr>
        <w:t xml:space="preserve"> measurement are supported from RAN1 perspective. </w:t>
      </w:r>
      <w:r>
        <w:rPr>
          <w:sz w:val="20"/>
          <w:szCs w:val="18"/>
          <w:lang w:val="en-GB" w:eastAsia="zh-CN"/>
        </w:rPr>
        <w:t>Further, it was agreed that more measurements</w:t>
      </w:r>
      <w:r w:rsidR="00301093">
        <w:rPr>
          <w:sz w:val="20"/>
          <w:szCs w:val="18"/>
          <w:lang w:val="en-GB" w:eastAsia="zh-CN"/>
        </w:rPr>
        <w:t>,</w:t>
      </w:r>
      <w:r w:rsidRPr="00DC3E4F">
        <w:t xml:space="preserve"> </w:t>
      </w:r>
      <w:r w:rsidRPr="00DC3E4F">
        <w:rPr>
          <w:sz w:val="20"/>
          <w:szCs w:val="18"/>
          <w:lang w:val="en-GB" w:eastAsia="zh-CN"/>
        </w:rPr>
        <w:t>where each measurement is associated with one received hop</w:t>
      </w:r>
      <w:r>
        <w:rPr>
          <w:sz w:val="20"/>
          <w:szCs w:val="18"/>
          <w:lang w:val="en-GB" w:eastAsia="zh-CN"/>
        </w:rPr>
        <w:t xml:space="preserve"> are not supported for PRS and positioning SRS with frequency hoppin</w:t>
      </w:r>
      <w:r w:rsidR="00DA12AE">
        <w:rPr>
          <w:sz w:val="20"/>
          <w:szCs w:val="18"/>
          <w:lang w:val="en-GB" w:eastAsia="zh-CN"/>
        </w:rPr>
        <w:t>g</w:t>
      </w:r>
      <w:r>
        <w:rPr>
          <w:sz w:val="20"/>
          <w:szCs w:val="18"/>
          <w:lang w:val="en-GB" w:eastAsia="zh-CN"/>
        </w:rPr>
        <w:t xml:space="preserve">. </w:t>
      </w:r>
    </w:p>
    <w:p w14:paraId="64FB0EE2" w14:textId="0553C1B1" w:rsidR="00DA3660" w:rsidRDefault="00DA3660" w:rsidP="00DA3660">
      <w:pPr>
        <w:pStyle w:val="3GPPText"/>
        <w:rPr>
          <w:sz w:val="20"/>
          <w:szCs w:val="18"/>
          <w:lang w:val="en-GB" w:eastAsia="zh-CN"/>
        </w:rPr>
      </w:pPr>
      <w:r>
        <w:rPr>
          <w:sz w:val="20"/>
          <w:szCs w:val="18"/>
          <w:lang w:val="en-GB" w:eastAsia="zh-CN"/>
        </w:rPr>
        <w:t xml:space="preserve">The main motivation of supporting a </w:t>
      </w:r>
      <w:r w:rsidRPr="00E736D2">
        <w:rPr>
          <w:sz w:val="20"/>
          <w:szCs w:val="18"/>
          <w:lang w:val="en-GB" w:eastAsia="zh-CN"/>
        </w:rPr>
        <w:t>single measurement based on receiving multiple hops of the DL PRS or UL SRS for positioning</w:t>
      </w:r>
      <w:r>
        <w:rPr>
          <w:sz w:val="20"/>
          <w:szCs w:val="18"/>
          <w:lang w:val="en-GB" w:eastAsia="zh-CN"/>
        </w:rPr>
        <w:t xml:space="preserve"> is to achieve accurate positioning measurement </w:t>
      </w:r>
      <w:r w:rsidRPr="00C70A87">
        <w:rPr>
          <w:sz w:val="20"/>
          <w:szCs w:val="18"/>
          <w:lang w:val="en-GB" w:eastAsia="zh-CN"/>
        </w:rPr>
        <w:t>through</w:t>
      </w:r>
      <w:r>
        <w:rPr>
          <w:sz w:val="20"/>
          <w:szCs w:val="18"/>
          <w:lang w:val="en-GB" w:eastAsia="zh-CN"/>
        </w:rPr>
        <w:t xml:space="preserve"> coherent processing of an equivalent wideband reference signal. For one measurement based on a single hop, this may be beneficial</w:t>
      </w:r>
      <w:r w:rsidRPr="00A8227B">
        <w:t xml:space="preserve"> </w:t>
      </w:r>
      <w:r w:rsidRPr="00A8227B">
        <w:rPr>
          <w:sz w:val="20"/>
          <w:szCs w:val="18"/>
          <w:lang w:val="en-GB" w:eastAsia="zh-CN"/>
        </w:rPr>
        <w:t xml:space="preserve">if one of the hops </w:t>
      </w:r>
      <w:proofErr w:type="gramStart"/>
      <w:r w:rsidR="00B928D2">
        <w:rPr>
          <w:sz w:val="20"/>
          <w:szCs w:val="18"/>
          <w:lang w:val="en-GB" w:eastAsia="zh-CN"/>
        </w:rPr>
        <w:t>has to</w:t>
      </w:r>
      <w:proofErr w:type="gramEnd"/>
      <w:r w:rsidR="00B928D2">
        <w:rPr>
          <w:sz w:val="20"/>
          <w:szCs w:val="18"/>
          <w:lang w:val="en-GB" w:eastAsia="zh-CN"/>
        </w:rPr>
        <w:t xml:space="preserve"> be</w:t>
      </w:r>
      <w:r w:rsidRPr="00A8227B">
        <w:rPr>
          <w:sz w:val="20"/>
          <w:szCs w:val="18"/>
          <w:lang w:val="en-GB" w:eastAsia="zh-CN"/>
        </w:rPr>
        <w:t xml:space="preserve"> dropped due to collision with other DL/UL channels and signals</w:t>
      </w:r>
      <w:r>
        <w:rPr>
          <w:sz w:val="20"/>
          <w:szCs w:val="18"/>
          <w:lang w:val="en-GB" w:eastAsia="zh-CN"/>
        </w:rPr>
        <w:t>. In this case,</w:t>
      </w:r>
      <w:r w:rsidRPr="00A8227B">
        <w:rPr>
          <w:sz w:val="20"/>
          <w:szCs w:val="18"/>
          <w:lang w:val="en-GB" w:eastAsia="zh-CN"/>
        </w:rPr>
        <w:t xml:space="preserve"> </w:t>
      </w:r>
      <w:r>
        <w:rPr>
          <w:sz w:val="20"/>
          <w:szCs w:val="18"/>
          <w:lang w:val="en-GB" w:eastAsia="zh-CN"/>
        </w:rPr>
        <w:t>receiver may not be able to coherently combine all the hops for positioning measurement</w:t>
      </w:r>
      <w:r w:rsidR="004054B7">
        <w:rPr>
          <w:sz w:val="20"/>
          <w:szCs w:val="18"/>
          <w:lang w:val="en-GB" w:eastAsia="zh-CN"/>
        </w:rPr>
        <w:t>.</w:t>
      </w:r>
      <w:r>
        <w:rPr>
          <w:sz w:val="20"/>
          <w:szCs w:val="18"/>
          <w:lang w:val="en-GB" w:eastAsia="zh-CN"/>
        </w:rPr>
        <w:t xml:space="preserve"> </w:t>
      </w:r>
      <w:r w:rsidR="004054B7">
        <w:rPr>
          <w:sz w:val="20"/>
          <w:szCs w:val="18"/>
          <w:lang w:val="en-GB" w:eastAsia="zh-CN"/>
        </w:rPr>
        <w:t>I</w:t>
      </w:r>
      <w:r>
        <w:rPr>
          <w:sz w:val="20"/>
          <w:szCs w:val="18"/>
          <w:lang w:val="en-GB" w:eastAsia="zh-CN"/>
        </w:rPr>
        <w:t xml:space="preserve">f advanced algorithm, e.g., MUSIC is implemented at the receiver, targeted positioning performance based on a single hop measurement may still be achieved.  </w:t>
      </w:r>
    </w:p>
    <w:p w14:paraId="0E76E087" w14:textId="77777777" w:rsidR="00DA3660" w:rsidRDefault="00DA3660" w:rsidP="00DA3660">
      <w:pPr>
        <w:pStyle w:val="3GPPText"/>
        <w:rPr>
          <w:sz w:val="20"/>
          <w:lang w:eastAsia="x-none"/>
        </w:rPr>
      </w:pPr>
      <w:r w:rsidRPr="00724AB0">
        <w:rPr>
          <w:sz w:val="20"/>
          <w:lang w:val="en-GB" w:eastAsia="zh-CN"/>
        </w:rPr>
        <w:t xml:space="preserve">In case of DL PRS or UL SRS for positioning with frequency hopping for </w:t>
      </w:r>
      <w:proofErr w:type="spellStart"/>
      <w:r w:rsidRPr="00724AB0">
        <w:rPr>
          <w:sz w:val="20"/>
          <w:lang w:val="en-GB" w:eastAsia="zh-CN"/>
        </w:rPr>
        <w:t>RedCap</w:t>
      </w:r>
      <w:proofErr w:type="spellEnd"/>
      <w:r w:rsidRPr="00724AB0">
        <w:rPr>
          <w:sz w:val="20"/>
          <w:lang w:val="en-GB" w:eastAsia="zh-CN"/>
        </w:rPr>
        <w:t xml:space="preserve"> UEs, it may not be desirable to support the positioning measurements based on single hop and multiple hops in a single measurement report. For proper operation, measurements associated with multiple hops should be considered as default mode of operation, while measurements associated with single hop may be reported only when one of the hops is dropped. Toward this direction,</w:t>
      </w:r>
      <w:r>
        <w:rPr>
          <w:sz w:val="20"/>
          <w:lang w:val="en-GB" w:eastAsia="zh-CN"/>
        </w:rPr>
        <w:t xml:space="preserve"> </w:t>
      </w:r>
      <w:r w:rsidRPr="00724AB0">
        <w:rPr>
          <w:sz w:val="20"/>
          <w:lang w:eastAsia="x-none"/>
        </w:rPr>
        <w:t>positioning measurements based on single hop and multiple hops are separately reported.</w:t>
      </w:r>
    </w:p>
    <w:p w14:paraId="3A459795" w14:textId="447A26DB" w:rsidR="00CA6D3C" w:rsidRDefault="003A1409" w:rsidP="00DA3660">
      <w:pPr>
        <w:pStyle w:val="3GPPText"/>
        <w:rPr>
          <w:sz w:val="20"/>
          <w:lang w:eastAsia="x-none"/>
        </w:rPr>
      </w:pPr>
      <w:r>
        <w:rPr>
          <w:sz w:val="20"/>
          <w:lang w:eastAsia="x-none"/>
        </w:rPr>
        <w:t>L</w:t>
      </w:r>
      <w:r w:rsidR="00864294">
        <w:rPr>
          <w:sz w:val="20"/>
          <w:lang w:eastAsia="x-none"/>
        </w:rPr>
        <w:t>ikely the report for single and multiple hops measurements are reported differently</w:t>
      </w:r>
      <w:r w:rsidR="00F4345B">
        <w:rPr>
          <w:sz w:val="20"/>
          <w:lang w:eastAsia="x-none"/>
        </w:rPr>
        <w:t>,</w:t>
      </w:r>
      <w:r w:rsidR="00864294">
        <w:rPr>
          <w:sz w:val="20"/>
          <w:lang w:eastAsia="x-none"/>
        </w:rPr>
        <w:t xml:space="preserve"> </w:t>
      </w:r>
      <w:r w:rsidR="00066D93">
        <w:rPr>
          <w:sz w:val="20"/>
          <w:lang w:eastAsia="x-none"/>
        </w:rPr>
        <w:t xml:space="preserve">so RAN4 considers </w:t>
      </w:r>
      <w:proofErr w:type="gramStart"/>
      <w:r w:rsidR="00066D93">
        <w:rPr>
          <w:sz w:val="20"/>
          <w:lang w:eastAsia="x-none"/>
        </w:rPr>
        <w:t>to specify</w:t>
      </w:r>
      <w:proofErr w:type="gramEnd"/>
      <w:r w:rsidR="00066D93">
        <w:rPr>
          <w:sz w:val="20"/>
          <w:lang w:eastAsia="x-none"/>
        </w:rPr>
        <w:t xml:space="preserve"> two different sets of </w:t>
      </w:r>
      <w:r w:rsidR="00212CCB">
        <w:rPr>
          <w:sz w:val="20"/>
          <w:lang w:eastAsia="x-none"/>
        </w:rPr>
        <w:t>measurement performance requirements</w:t>
      </w:r>
      <w:r w:rsidR="002617CB">
        <w:rPr>
          <w:sz w:val="20"/>
          <w:lang w:eastAsia="x-none"/>
        </w:rPr>
        <w:t xml:space="preserve">. </w:t>
      </w:r>
    </w:p>
    <w:p w14:paraId="150618EA" w14:textId="39E0E4FA" w:rsidR="002617CB" w:rsidRPr="007A5690" w:rsidRDefault="002617CB" w:rsidP="00DA3660">
      <w:pPr>
        <w:pStyle w:val="3GPPText"/>
        <w:rPr>
          <w:b/>
          <w:bCs/>
          <w:sz w:val="20"/>
          <w:lang w:eastAsia="x-none"/>
        </w:rPr>
      </w:pPr>
      <w:r w:rsidRPr="007A5690">
        <w:rPr>
          <w:b/>
          <w:bCs/>
          <w:sz w:val="20"/>
          <w:lang w:eastAsia="x-none"/>
        </w:rPr>
        <w:t xml:space="preserve">Proposal 1: </w:t>
      </w:r>
      <w:r w:rsidR="00B075E5">
        <w:rPr>
          <w:b/>
          <w:bCs/>
          <w:sz w:val="20"/>
          <w:lang w:eastAsia="x-none"/>
        </w:rPr>
        <w:t xml:space="preserve">A </w:t>
      </w:r>
      <w:r w:rsidR="002833B0">
        <w:rPr>
          <w:b/>
          <w:bCs/>
          <w:sz w:val="20"/>
          <w:lang w:eastAsia="x-none"/>
        </w:rPr>
        <w:t>separate</w:t>
      </w:r>
      <w:r w:rsidR="00B075E5">
        <w:rPr>
          <w:b/>
          <w:bCs/>
          <w:sz w:val="20"/>
          <w:lang w:eastAsia="x-none"/>
        </w:rPr>
        <w:t xml:space="preserve"> </w:t>
      </w:r>
      <w:r w:rsidR="00A43A45">
        <w:rPr>
          <w:b/>
          <w:bCs/>
          <w:sz w:val="20"/>
          <w:lang w:eastAsia="x-none"/>
        </w:rPr>
        <w:t xml:space="preserve">set of </w:t>
      </w:r>
      <w:r w:rsidR="00B075E5">
        <w:rPr>
          <w:b/>
          <w:bCs/>
          <w:sz w:val="20"/>
          <w:lang w:eastAsia="x-none"/>
        </w:rPr>
        <w:t>measurement performance requirement</w:t>
      </w:r>
      <w:r w:rsidR="00A43A45">
        <w:rPr>
          <w:b/>
          <w:bCs/>
          <w:sz w:val="20"/>
          <w:lang w:eastAsia="x-none"/>
        </w:rPr>
        <w:t>s is introduced for multiple hop measurements for positioning purpose</w:t>
      </w:r>
      <w:r w:rsidR="002833B0">
        <w:rPr>
          <w:b/>
          <w:bCs/>
          <w:sz w:val="20"/>
          <w:lang w:eastAsia="x-none"/>
        </w:rPr>
        <w:t xml:space="preserve"> in addition to single hop requirements</w:t>
      </w:r>
      <w:r w:rsidR="00733069" w:rsidRPr="007A5690">
        <w:rPr>
          <w:b/>
          <w:bCs/>
          <w:sz w:val="20"/>
          <w:lang w:eastAsia="x-none"/>
        </w:rPr>
        <w:t>.</w:t>
      </w:r>
    </w:p>
    <w:p w14:paraId="2F191ACC" w14:textId="6F139EEE" w:rsidR="008C279F" w:rsidRPr="00DE2DE2" w:rsidRDefault="008C279F" w:rsidP="00EE307E">
      <w:pPr>
        <w:pStyle w:val="Heading2"/>
        <w:ind w:left="0" w:firstLine="0"/>
        <w:jc w:val="left"/>
        <w:rPr>
          <w:rFonts w:eastAsia="MS Mincho"/>
        </w:rPr>
      </w:pPr>
      <w:r w:rsidRPr="00DE2DE2">
        <w:rPr>
          <w:rFonts w:eastAsia="MS Mincho"/>
        </w:rPr>
        <w:t xml:space="preserve">Timing error and phase error between two hops </w:t>
      </w:r>
    </w:p>
    <w:p w14:paraId="7125DE65" w14:textId="08F8074C" w:rsidR="008C279F" w:rsidRPr="007A5690" w:rsidRDefault="00906F59" w:rsidP="009475BA">
      <w:pPr>
        <w:jc w:val="both"/>
        <w:rPr>
          <w:lang w:eastAsia="zh-CN"/>
        </w:rPr>
      </w:pPr>
      <w:r>
        <w:rPr>
          <w:lang w:eastAsia="zh-CN"/>
        </w:rPr>
        <w:t xml:space="preserve">As mentioned above, </w:t>
      </w:r>
      <w:r w:rsidR="00964B7A">
        <w:rPr>
          <w:lang w:eastAsia="zh-CN"/>
        </w:rPr>
        <w:t xml:space="preserve">as Rx frequency hopping pattern for DL PRS </w:t>
      </w:r>
      <w:r w:rsidR="00E16419">
        <w:rPr>
          <w:lang w:eastAsia="zh-CN"/>
        </w:rPr>
        <w:t>is not</w:t>
      </w:r>
      <w:r w:rsidR="00964B7A">
        <w:rPr>
          <w:lang w:eastAsia="zh-CN"/>
        </w:rPr>
        <w:t xml:space="preserve"> specified, and it is up to UE implementation how to perform Rx frequency hopping. </w:t>
      </w:r>
      <w:r w:rsidR="004F0200">
        <w:rPr>
          <w:lang w:eastAsia="zh-CN"/>
        </w:rPr>
        <w:t>However,</w:t>
      </w:r>
      <w:r w:rsidR="00193ED9">
        <w:rPr>
          <w:lang w:eastAsia="zh-CN"/>
        </w:rPr>
        <w:t xml:space="preserve"> to achieve better performance the UE could use </w:t>
      </w:r>
      <w:r w:rsidR="008717B5">
        <w:rPr>
          <w:lang w:eastAsia="zh-CN"/>
        </w:rPr>
        <w:t>coherent processing among multiple hops of an equivalent sideband reference signal.</w:t>
      </w:r>
      <w:r w:rsidR="00455282">
        <w:rPr>
          <w:lang w:eastAsia="zh-CN"/>
        </w:rPr>
        <w:t xml:space="preserve"> For such multiple hop cases, </w:t>
      </w:r>
      <w:r w:rsidR="008C279F" w:rsidRPr="007A5690">
        <w:rPr>
          <w:lang w:eastAsia="zh-CN"/>
        </w:rPr>
        <w:t>RAN4 needs to consider the phase and timing error between two hops</w:t>
      </w:r>
      <w:r w:rsidR="00146BFC">
        <w:rPr>
          <w:lang w:eastAsia="zh-CN"/>
        </w:rPr>
        <w:t xml:space="preserve"> when specifying requirements</w:t>
      </w:r>
      <w:r w:rsidR="008C279F" w:rsidRPr="007A5690">
        <w:rPr>
          <w:lang w:eastAsia="zh-CN"/>
        </w:rPr>
        <w:t xml:space="preserve">. </w:t>
      </w:r>
    </w:p>
    <w:p w14:paraId="54D1C42C" w14:textId="66FDFF38" w:rsidR="008C279F" w:rsidRPr="007A5690" w:rsidRDefault="008A6BED" w:rsidP="009475BA">
      <w:pPr>
        <w:jc w:val="both"/>
        <w:rPr>
          <w:lang w:eastAsia="zh-CN"/>
        </w:rPr>
      </w:pPr>
      <w:r>
        <w:rPr>
          <w:lang w:eastAsia="zh-CN"/>
        </w:rPr>
        <w:t xml:space="preserve">Regarding </w:t>
      </w:r>
      <w:r w:rsidR="008C279F" w:rsidRPr="007A5690">
        <w:rPr>
          <w:lang w:eastAsia="zh-CN"/>
        </w:rPr>
        <w:t xml:space="preserve">the phase error since RAN1 </w:t>
      </w:r>
      <w:r>
        <w:rPr>
          <w:lang w:eastAsia="zh-CN"/>
        </w:rPr>
        <w:t>introduces</w:t>
      </w:r>
      <w:r w:rsidR="008C279F" w:rsidRPr="007A5690">
        <w:rPr>
          <w:lang w:eastAsia="zh-CN"/>
        </w:rPr>
        <w:t xml:space="preserve"> overlap in the frequency domain </w:t>
      </w:r>
      <w:r w:rsidR="00F80D24">
        <w:rPr>
          <w:lang w:eastAsia="zh-CN"/>
        </w:rPr>
        <w:t>among the</w:t>
      </w:r>
      <w:r w:rsidR="008C279F" w:rsidRPr="007A5690">
        <w:rPr>
          <w:lang w:eastAsia="zh-CN"/>
        </w:rPr>
        <w:t xml:space="preserve"> hops</w:t>
      </w:r>
      <w:r w:rsidR="00F80D24">
        <w:rPr>
          <w:lang w:eastAsia="zh-CN"/>
        </w:rPr>
        <w:t xml:space="preserve"> to counter the effect from phase error</w:t>
      </w:r>
      <w:r w:rsidR="008C279F" w:rsidRPr="007A5690">
        <w:rPr>
          <w:lang w:eastAsia="zh-CN"/>
        </w:rPr>
        <w:t>,</w:t>
      </w:r>
      <w:r w:rsidR="00F80D24">
        <w:rPr>
          <w:lang w:eastAsia="zh-CN"/>
        </w:rPr>
        <w:t xml:space="preserve"> we could simply </w:t>
      </w:r>
      <w:r w:rsidR="00A06C0B">
        <w:rPr>
          <w:lang w:eastAsia="zh-CN"/>
        </w:rPr>
        <w:t>not consider phase errors in our discussion</w:t>
      </w:r>
      <w:r w:rsidR="008C279F" w:rsidRPr="007A5690">
        <w:rPr>
          <w:lang w:eastAsia="zh-CN"/>
        </w:rPr>
        <w:t xml:space="preserve">. </w:t>
      </w:r>
    </w:p>
    <w:p w14:paraId="0E5FB304" w14:textId="2E3C9A98" w:rsidR="008C279F" w:rsidRPr="007A5690" w:rsidRDefault="00D53850" w:rsidP="009475BA">
      <w:pPr>
        <w:jc w:val="both"/>
        <w:rPr>
          <w:lang w:eastAsia="zh-CN"/>
        </w:rPr>
      </w:pPr>
      <w:r>
        <w:rPr>
          <w:lang w:eastAsia="zh-CN"/>
        </w:rPr>
        <w:t>However</w:t>
      </w:r>
      <w:r w:rsidR="00F97BFB">
        <w:rPr>
          <w:lang w:eastAsia="zh-CN"/>
        </w:rPr>
        <w:t>,</w:t>
      </w:r>
      <w:r>
        <w:rPr>
          <w:lang w:eastAsia="zh-CN"/>
        </w:rPr>
        <w:t xml:space="preserve"> timing error upper bound is </w:t>
      </w:r>
      <w:r w:rsidR="00F725C2">
        <w:rPr>
          <w:lang w:eastAsia="zh-CN"/>
        </w:rPr>
        <w:t xml:space="preserve">one of the focuses </w:t>
      </w:r>
      <w:r w:rsidR="00F97BFB">
        <w:rPr>
          <w:lang w:eastAsia="zh-CN"/>
        </w:rPr>
        <w:t xml:space="preserve">here. </w:t>
      </w:r>
      <w:r w:rsidR="008C279F" w:rsidRPr="007A5690">
        <w:rPr>
          <w:lang w:eastAsia="zh-CN"/>
        </w:rPr>
        <w:t>Under the current assumption on RF retuning time needed for RX frequency hopping (</w:t>
      </w:r>
      <w:r w:rsidR="004F0200" w:rsidRPr="007A5690">
        <w:rPr>
          <w:lang w:eastAsia="zh-CN"/>
        </w:rPr>
        <w:t>e.g.,</w:t>
      </w:r>
      <w:r w:rsidR="008C279F" w:rsidRPr="007A5690">
        <w:rPr>
          <w:lang w:eastAsia="zh-CN"/>
        </w:rPr>
        <w:t xml:space="preserve"> less than 0.5ms in FR1, 0.25ms in FR2) UE can maintain </w:t>
      </w:r>
      <w:r w:rsidR="00F97BFB">
        <w:rPr>
          <w:lang w:eastAsia="zh-CN"/>
        </w:rPr>
        <w:t>reasonable</w:t>
      </w:r>
      <w:r w:rsidR="008C279F" w:rsidRPr="007A5690">
        <w:rPr>
          <w:lang w:eastAsia="zh-CN"/>
        </w:rPr>
        <w:t xml:space="preserve"> timing. </w:t>
      </w:r>
      <w:r w:rsidR="00B460BC">
        <w:rPr>
          <w:lang w:eastAsia="zh-CN"/>
        </w:rPr>
        <w:t>I</w:t>
      </w:r>
      <w:r w:rsidR="008C279F" w:rsidRPr="007A5690">
        <w:rPr>
          <w:lang w:eastAsia="zh-CN"/>
        </w:rPr>
        <w:t xml:space="preserve">f the gap among these RX hops is too big, the error on timing when UE combining received PRSs in the different hopping could NOT be neglected.  </w:t>
      </w:r>
    </w:p>
    <w:p w14:paraId="4CAF172D" w14:textId="77777777" w:rsidR="00F94512" w:rsidRDefault="008C279F" w:rsidP="00F94512">
      <w:pPr>
        <w:pStyle w:val="ListParagraph1"/>
        <w:keepNext/>
        <w:snapToGrid w:val="0"/>
        <w:spacing w:beforeLines="50" w:before="120" w:afterLines="50" w:after="120" w:line="240" w:lineRule="auto"/>
        <w:ind w:firstLineChars="0" w:firstLine="0"/>
        <w:jc w:val="center"/>
        <w:rPr>
          <w:rFonts w:hint="default"/>
        </w:rPr>
      </w:pPr>
      <w:r>
        <w:rPr>
          <w:rFonts w:ascii="Times New Roman" w:hAnsi="Times New Roman" w:hint="default"/>
          <w:lang w:val="en-US"/>
        </w:rPr>
        <w:object w:dxaOrig="8940" w:dyaOrig="3585" w14:anchorId="4C20B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79.25pt" o:ole="">
            <v:imagedata r:id="rId10" o:title=""/>
          </v:shape>
          <o:OLEObject Type="Embed" ProgID="Visio.Drawing.15" ShapeID="_x0000_i1025" DrawAspect="Content" ObjectID="_1753234882" r:id="rId11"/>
        </w:object>
      </w:r>
    </w:p>
    <w:p w14:paraId="08634A91" w14:textId="404AC795" w:rsidR="008C279F" w:rsidRDefault="00F94512" w:rsidP="00F94512">
      <w:pPr>
        <w:pStyle w:val="Caption"/>
        <w:jc w:val="center"/>
        <w:rPr>
          <w:rFonts w:eastAsiaTheme="minorEastAsia"/>
          <w:lang w:eastAsia="zh-CN"/>
        </w:rPr>
      </w:pPr>
      <w:r>
        <w:t xml:space="preserve">Figure </w:t>
      </w:r>
      <w:fldSimple w:instr=" SEQ Figure \* ARABIC ">
        <w:r w:rsidR="000C1B80">
          <w:rPr>
            <w:noProof/>
          </w:rPr>
          <w:t>1</w:t>
        </w:r>
      </w:fldSimple>
      <w:r>
        <w:rPr>
          <w:lang w:val="en-US"/>
        </w:rPr>
        <w:t xml:space="preserve"> DL-PRS frequency hopping receptions</w:t>
      </w:r>
    </w:p>
    <w:p w14:paraId="2CF87469" w14:textId="66038498" w:rsidR="008C279F" w:rsidRPr="009475BA" w:rsidRDefault="008C279F" w:rsidP="008C279F">
      <w:pPr>
        <w:rPr>
          <w:b/>
          <w:bCs/>
        </w:rPr>
      </w:pPr>
      <w:r w:rsidRPr="009475BA">
        <w:rPr>
          <w:b/>
          <w:bCs/>
        </w:rPr>
        <w:t xml:space="preserve">Observation </w:t>
      </w:r>
      <w:r w:rsidR="00683D8B" w:rsidRPr="009475BA">
        <w:rPr>
          <w:b/>
          <w:bCs/>
        </w:rPr>
        <w:t>1</w:t>
      </w:r>
      <w:r w:rsidRPr="009475BA">
        <w:rPr>
          <w:b/>
          <w:bCs/>
        </w:rPr>
        <w:t xml:space="preserve">: </w:t>
      </w:r>
      <w:r w:rsidR="00683D8B" w:rsidRPr="009475BA">
        <w:rPr>
          <w:b/>
          <w:bCs/>
        </w:rPr>
        <w:t>Timing errors</w:t>
      </w:r>
      <w:r w:rsidRPr="009475BA">
        <w:rPr>
          <w:b/>
          <w:bCs/>
        </w:rPr>
        <w:t xml:space="preserve"> among PRS RX </w:t>
      </w:r>
      <w:r w:rsidR="009475BA" w:rsidRPr="009475BA">
        <w:rPr>
          <w:b/>
          <w:bCs/>
        </w:rPr>
        <w:t>hopping</w:t>
      </w:r>
      <w:r w:rsidRPr="009475BA">
        <w:rPr>
          <w:b/>
          <w:bCs/>
        </w:rPr>
        <w:t xml:space="preserve"> </w:t>
      </w:r>
      <w:r w:rsidR="00EC35C6" w:rsidRPr="009475BA">
        <w:rPr>
          <w:b/>
          <w:bCs/>
        </w:rPr>
        <w:t>brought by</w:t>
      </w:r>
      <w:r w:rsidRPr="009475BA">
        <w:rPr>
          <w:b/>
          <w:bCs/>
        </w:rPr>
        <w:t xml:space="preserve"> timing drift</w:t>
      </w:r>
      <w:r w:rsidR="00EC35C6" w:rsidRPr="009475BA">
        <w:rPr>
          <w:b/>
          <w:bCs/>
        </w:rPr>
        <w:t>s</w:t>
      </w:r>
      <w:r w:rsidRPr="009475BA">
        <w:rPr>
          <w:b/>
          <w:bCs/>
        </w:rPr>
        <w:t xml:space="preserve"> could impact </w:t>
      </w:r>
      <w:proofErr w:type="spellStart"/>
      <w:r w:rsidRPr="009475BA">
        <w:rPr>
          <w:b/>
          <w:bCs/>
        </w:rPr>
        <w:t>RedCap</w:t>
      </w:r>
      <w:proofErr w:type="spellEnd"/>
      <w:r w:rsidRPr="009475BA">
        <w:rPr>
          <w:b/>
          <w:bCs/>
        </w:rPr>
        <w:t xml:space="preserve"> positioning performance.  </w:t>
      </w:r>
    </w:p>
    <w:p w14:paraId="5296A5E7" w14:textId="50619FE8" w:rsidR="008C279F" w:rsidRPr="009475BA" w:rsidRDefault="008C279F" w:rsidP="008C279F">
      <w:pPr>
        <w:rPr>
          <w:b/>
          <w:bCs/>
        </w:rPr>
      </w:pPr>
      <w:r w:rsidRPr="009475BA">
        <w:rPr>
          <w:b/>
          <w:bCs/>
        </w:rPr>
        <w:t xml:space="preserve">Observation </w:t>
      </w:r>
      <w:r w:rsidR="00683D8B" w:rsidRPr="009475BA">
        <w:rPr>
          <w:b/>
          <w:bCs/>
        </w:rPr>
        <w:t>2</w:t>
      </w:r>
      <w:r w:rsidRPr="009475BA">
        <w:rPr>
          <w:b/>
          <w:bCs/>
        </w:rPr>
        <w:t>: The maximum tolerable timing error among PRS RX hopping depends on the gap between</w:t>
      </w:r>
      <w:r w:rsidR="00292800" w:rsidRPr="009475BA">
        <w:rPr>
          <w:b/>
          <w:bCs/>
        </w:rPr>
        <w:t xml:space="preserve"> any</w:t>
      </w:r>
      <w:r w:rsidRPr="009475BA">
        <w:rPr>
          <w:b/>
          <w:bCs/>
        </w:rPr>
        <w:t xml:space="preserve"> two </w:t>
      </w:r>
      <w:r w:rsidR="00292800" w:rsidRPr="009475BA">
        <w:rPr>
          <w:b/>
          <w:bCs/>
        </w:rPr>
        <w:t xml:space="preserve">consecutive </w:t>
      </w:r>
      <w:r w:rsidRPr="009475BA">
        <w:rPr>
          <w:b/>
          <w:bCs/>
        </w:rPr>
        <w:t xml:space="preserve">hops, the total number of hops and </w:t>
      </w:r>
      <w:r w:rsidR="00292800" w:rsidRPr="009475BA">
        <w:rPr>
          <w:b/>
          <w:bCs/>
        </w:rPr>
        <w:t xml:space="preserve">the </w:t>
      </w:r>
      <w:r w:rsidRPr="009475BA">
        <w:rPr>
          <w:b/>
          <w:bCs/>
        </w:rPr>
        <w:t>RRC state</w:t>
      </w:r>
      <w:r w:rsidR="00292800" w:rsidRPr="009475BA">
        <w:rPr>
          <w:b/>
          <w:bCs/>
        </w:rPr>
        <w:t xml:space="preserve"> UE is in</w:t>
      </w:r>
      <w:r w:rsidRPr="009475BA">
        <w:rPr>
          <w:b/>
          <w:bCs/>
        </w:rPr>
        <w:t xml:space="preserve">. </w:t>
      </w:r>
    </w:p>
    <w:p w14:paraId="32C8C509" w14:textId="3002B115" w:rsidR="008C279F" w:rsidRPr="00292800" w:rsidRDefault="008C279F" w:rsidP="008C279F">
      <w:pPr>
        <w:rPr>
          <w:b/>
          <w:bCs/>
        </w:rPr>
      </w:pPr>
      <w:r w:rsidRPr="00292800">
        <w:rPr>
          <w:b/>
          <w:bCs/>
        </w:rPr>
        <w:t xml:space="preserve">Proposal </w:t>
      </w:r>
      <w:r w:rsidR="00292800">
        <w:rPr>
          <w:b/>
          <w:bCs/>
        </w:rPr>
        <w:t>2</w:t>
      </w:r>
      <w:r w:rsidRPr="00292800">
        <w:rPr>
          <w:b/>
          <w:bCs/>
        </w:rPr>
        <w:t xml:space="preserve">: The maximum tolerable timing error among all PRS RX </w:t>
      </w:r>
      <w:r w:rsidR="009475BA" w:rsidRPr="00292800">
        <w:rPr>
          <w:b/>
          <w:bCs/>
        </w:rPr>
        <w:t>hopping</w:t>
      </w:r>
      <w:r w:rsidRPr="00292800">
        <w:rPr>
          <w:b/>
          <w:bCs/>
        </w:rPr>
        <w:t xml:space="preserve"> </w:t>
      </w:r>
      <w:r w:rsidRPr="00292800">
        <w:rPr>
          <w:b/>
          <w:bCs/>
          <w:lang w:eastAsia="zh-CN"/>
        </w:rPr>
        <w:t>(</w:t>
      </w:r>
      <w:proofErr w:type="gramStart"/>
      <w:r w:rsidRPr="00292800">
        <w:rPr>
          <w:b/>
          <w:bCs/>
          <w:lang w:eastAsia="zh-CN"/>
        </w:rPr>
        <w:t>e.g.</w:t>
      </w:r>
      <w:proofErr w:type="gramEnd"/>
      <w:r w:rsidRPr="00292800">
        <w:rPr>
          <w:b/>
          <w:bCs/>
          <w:lang w:eastAsia="zh-CN"/>
        </w:rPr>
        <w:t xml:space="preserve"> &lt;[32Tc]) </w:t>
      </w:r>
      <w:r w:rsidRPr="00292800">
        <w:rPr>
          <w:b/>
          <w:bCs/>
        </w:rPr>
        <w:t xml:space="preserve">shall be </w:t>
      </w:r>
      <w:r w:rsidR="00F248E9">
        <w:rPr>
          <w:b/>
          <w:bCs/>
        </w:rPr>
        <w:t>considered</w:t>
      </w:r>
      <w:r w:rsidRPr="00292800">
        <w:rPr>
          <w:b/>
          <w:bCs/>
        </w:rPr>
        <w:t xml:space="preserve"> in RAN4</w:t>
      </w:r>
      <w:r w:rsidR="00F248E9">
        <w:rPr>
          <w:b/>
          <w:bCs/>
        </w:rPr>
        <w:t xml:space="preserve"> specification</w:t>
      </w:r>
      <w:r w:rsidRPr="00292800">
        <w:rPr>
          <w:b/>
          <w:bCs/>
        </w:rPr>
        <w:t xml:space="preserve">. </w:t>
      </w:r>
    </w:p>
    <w:p w14:paraId="3208FD91" w14:textId="6CE95F53" w:rsidR="00C708AE" w:rsidRPr="00C708AE" w:rsidRDefault="008C279F" w:rsidP="00C708AE">
      <w:pPr>
        <w:pStyle w:val="Heading2"/>
        <w:ind w:left="0" w:firstLine="0"/>
        <w:jc w:val="left"/>
        <w:rPr>
          <w:rFonts w:eastAsia="MS Mincho"/>
        </w:rPr>
      </w:pPr>
      <w:r w:rsidRPr="00F248E9">
        <w:rPr>
          <w:rFonts w:eastAsia="MS Mincho"/>
        </w:rPr>
        <w:t xml:space="preserve">Impacts on UE </w:t>
      </w:r>
      <w:proofErr w:type="gramStart"/>
      <w:r w:rsidR="00C708AE">
        <w:rPr>
          <w:rFonts w:eastAsia="MS Mincho"/>
        </w:rPr>
        <w:t>implementation</w:t>
      </w:r>
      <w:proofErr w:type="gramEnd"/>
    </w:p>
    <w:p w14:paraId="0BFB9245" w14:textId="032ABF37" w:rsidR="008C279F" w:rsidRPr="008A7A30" w:rsidRDefault="008C279F" w:rsidP="008C279F">
      <w:pPr>
        <w:rPr>
          <w:lang w:eastAsia="zh-CN"/>
        </w:rPr>
      </w:pPr>
      <w:r w:rsidRPr="008A7A30">
        <w:rPr>
          <w:lang w:eastAsia="zh-CN"/>
        </w:rPr>
        <w:t xml:space="preserve">With Rx hopping, </w:t>
      </w:r>
      <w:r w:rsidR="008A7A30">
        <w:rPr>
          <w:lang w:eastAsia="zh-CN"/>
        </w:rPr>
        <w:t xml:space="preserve">there is an impact on </w:t>
      </w:r>
      <w:r w:rsidRPr="008A7A30">
        <w:rPr>
          <w:lang w:eastAsia="zh-CN"/>
        </w:rPr>
        <w:t>UE implementation. For an example, as illustrated in the figure below the UE soft</w:t>
      </w:r>
      <w:r w:rsidR="008A7A30">
        <w:rPr>
          <w:lang w:eastAsia="zh-CN"/>
        </w:rPr>
        <w:t xml:space="preserve"> </w:t>
      </w:r>
      <w:r w:rsidRPr="008A7A30">
        <w:rPr>
          <w:lang w:eastAsia="zh-CN"/>
        </w:rPr>
        <w:t xml:space="preserve">buffer </w:t>
      </w:r>
      <w:r w:rsidR="000C1B80">
        <w:rPr>
          <w:lang w:eastAsia="zh-CN"/>
        </w:rPr>
        <w:t>is enhanced to cope with hopping receptions</w:t>
      </w:r>
      <w:r w:rsidRPr="008A7A30">
        <w:rPr>
          <w:lang w:eastAsia="zh-CN"/>
        </w:rPr>
        <w:t xml:space="preserve">. </w:t>
      </w:r>
    </w:p>
    <w:p w14:paraId="4A172481" w14:textId="2293200B" w:rsidR="000C1B80" w:rsidRDefault="00654E63" w:rsidP="000C1B80">
      <w:pPr>
        <w:keepNext/>
        <w:jc w:val="center"/>
      </w:pPr>
      <w:r>
        <w:object w:dxaOrig="10440" w:dyaOrig="8100" w14:anchorId="1D350482">
          <v:shape id="_x0000_i1026" type="#_x0000_t75" style="width:425.25pt;height:330pt" o:ole="">
            <v:imagedata r:id="rId12" o:title=""/>
          </v:shape>
          <o:OLEObject Type="Embed" ProgID="Visio.Drawing.15" ShapeID="_x0000_i1026" DrawAspect="Content" ObjectID="_1753234883" r:id="rId13"/>
        </w:object>
      </w:r>
    </w:p>
    <w:p w14:paraId="4D2718AA" w14:textId="57103183" w:rsidR="008C279F" w:rsidRDefault="000C1B80" w:rsidP="000C1B80">
      <w:pPr>
        <w:pStyle w:val="Caption"/>
        <w:jc w:val="center"/>
      </w:pPr>
      <w:r>
        <w:t xml:space="preserve">Figure </w:t>
      </w:r>
      <w:fldSimple w:instr=" SEQ Figure \* ARABIC ">
        <w:r>
          <w:rPr>
            <w:noProof/>
          </w:rPr>
          <w:t>2</w:t>
        </w:r>
      </w:fldSimple>
      <w:r>
        <w:rPr>
          <w:lang w:val="en-US"/>
        </w:rPr>
        <w:t xml:space="preserve"> UE soft buffer used for DL-PRS hopping receptions</w:t>
      </w:r>
    </w:p>
    <w:p w14:paraId="76C26BCE" w14:textId="2251DBBF" w:rsidR="00212EFF" w:rsidRPr="00212EFF" w:rsidRDefault="00212EFF" w:rsidP="008C279F">
      <w:r>
        <w:t>Thus</w:t>
      </w:r>
      <w:r w:rsidR="00C27447">
        <w:t>,</w:t>
      </w:r>
      <w:r>
        <w:t xml:space="preserve"> we need to introduce </w:t>
      </w:r>
      <w:r w:rsidR="00E67B09">
        <w:t>a new UE capability which supports multiple hops measurements.</w:t>
      </w:r>
    </w:p>
    <w:p w14:paraId="7F840CFE" w14:textId="26D1DFF4" w:rsidR="008C279F" w:rsidRPr="009475BA" w:rsidRDefault="008C279F" w:rsidP="008C279F">
      <w:pPr>
        <w:rPr>
          <w:lang w:eastAsia="zh-CN"/>
        </w:rPr>
      </w:pPr>
      <w:r w:rsidRPr="009475BA">
        <w:rPr>
          <w:b/>
          <w:bCs/>
        </w:rPr>
        <w:t xml:space="preserve">Observation </w:t>
      </w:r>
      <w:r w:rsidR="00E67B09" w:rsidRPr="009475BA">
        <w:rPr>
          <w:b/>
          <w:bCs/>
        </w:rPr>
        <w:t>3</w:t>
      </w:r>
      <w:r w:rsidRPr="009475BA">
        <w:rPr>
          <w:b/>
          <w:bCs/>
        </w:rPr>
        <w:t xml:space="preserve">: </w:t>
      </w:r>
      <w:r w:rsidRPr="009475BA">
        <w:rPr>
          <w:b/>
          <w:bCs/>
          <w:lang w:eastAsia="zh-CN"/>
        </w:rPr>
        <w:t>UE soft buffer potentially needs to be enlarged to support PRS RX hopping.</w:t>
      </w:r>
      <w:r w:rsidRPr="009475BA">
        <w:rPr>
          <w:lang w:eastAsia="zh-CN"/>
        </w:rPr>
        <w:t xml:space="preserve"> </w:t>
      </w:r>
    </w:p>
    <w:p w14:paraId="07F37579" w14:textId="1AE92EBC" w:rsidR="008C279F" w:rsidRPr="00E67B09" w:rsidRDefault="008C279F" w:rsidP="008C279F">
      <w:pPr>
        <w:rPr>
          <w:b/>
          <w:bCs/>
          <w:lang w:eastAsia="zh-CN"/>
        </w:rPr>
      </w:pPr>
      <w:r w:rsidRPr="00E67B09">
        <w:rPr>
          <w:b/>
          <w:bCs/>
        </w:rPr>
        <w:t xml:space="preserve">Proposal </w:t>
      </w:r>
      <w:r w:rsidR="00E67B09">
        <w:rPr>
          <w:b/>
          <w:bCs/>
        </w:rPr>
        <w:t>3</w:t>
      </w:r>
      <w:r w:rsidRPr="00E67B09">
        <w:rPr>
          <w:b/>
          <w:bCs/>
        </w:rPr>
        <w:t xml:space="preserve">: </w:t>
      </w:r>
      <w:proofErr w:type="gramStart"/>
      <w:r w:rsidRPr="00E67B09">
        <w:rPr>
          <w:b/>
          <w:bCs/>
        </w:rPr>
        <w:t>In order to</w:t>
      </w:r>
      <w:proofErr w:type="gramEnd"/>
      <w:r w:rsidRPr="00E67B09">
        <w:rPr>
          <w:b/>
          <w:bCs/>
        </w:rPr>
        <w:t xml:space="preserve"> support RX hoping PRS in Redcap UE, the additional UE capability with enlarged soft buffer size shall be considered. </w:t>
      </w:r>
    </w:p>
    <w:p w14:paraId="21EE468D" w14:textId="431D208B" w:rsidR="008C279F" w:rsidRPr="00F248E9" w:rsidRDefault="00007252" w:rsidP="00F248E9">
      <w:pPr>
        <w:pStyle w:val="Heading2"/>
        <w:ind w:left="0" w:firstLine="0"/>
        <w:jc w:val="left"/>
        <w:rPr>
          <w:rFonts w:eastAsia="MS Mincho"/>
        </w:rPr>
      </w:pPr>
      <w:r>
        <w:rPr>
          <w:rFonts w:eastAsia="MS Mincho"/>
        </w:rPr>
        <w:t>Measurements with gap</w:t>
      </w:r>
      <w:r w:rsidR="006D1A1F">
        <w:rPr>
          <w:rFonts w:eastAsia="MS Mincho"/>
        </w:rPr>
        <w:t xml:space="preserve"> and without gap</w:t>
      </w:r>
    </w:p>
    <w:p w14:paraId="43FAFD5D" w14:textId="304276AA" w:rsidR="006F5B81" w:rsidRDefault="006F5B81" w:rsidP="008C279F">
      <w:pPr>
        <w:rPr>
          <w:lang w:eastAsia="zh-CN"/>
        </w:rPr>
      </w:pPr>
      <w:r>
        <w:rPr>
          <w:lang w:eastAsia="zh-CN"/>
        </w:rPr>
        <w:t xml:space="preserve">RAN1 provided </w:t>
      </w:r>
      <w:r w:rsidR="00A41004">
        <w:rPr>
          <w:lang w:eastAsia="zh-CN"/>
        </w:rPr>
        <w:t>conclusion for using a single instance of a measurement gap to receive all the hops for DL PRS with Rx frequency hopping:</w:t>
      </w:r>
    </w:p>
    <w:tbl>
      <w:tblPr>
        <w:tblStyle w:val="TableGrid"/>
        <w:tblW w:w="0" w:type="auto"/>
        <w:tblLook w:val="04A0" w:firstRow="1" w:lastRow="0" w:firstColumn="1" w:lastColumn="0" w:noHBand="0" w:noVBand="1"/>
      </w:tblPr>
      <w:tblGrid>
        <w:gridCol w:w="9629"/>
      </w:tblGrid>
      <w:tr w:rsidR="00A41004" w14:paraId="02CFA5C3" w14:textId="77777777" w:rsidTr="00A41004">
        <w:tc>
          <w:tcPr>
            <w:tcW w:w="9629" w:type="dxa"/>
          </w:tcPr>
          <w:p w14:paraId="5BAFF8EE" w14:textId="77777777" w:rsidR="002B030D" w:rsidRDefault="002B030D" w:rsidP="002B030D">
            <w:pPr>
              <w:rPr>
                <w:rFonts w:eastAsia="Yu Mincho"/>
                <w:b/>
                <w:lang w:val="en-US" w:eastAsia="ja-JP"/>
              </w:rPr>
            </w:pPr>
            <w:r>
              <w:rPr>
                <w:rFonts w:eastAsia="Yu Mincho"/>
                <w:b/>
                <w:highlight w:val="green"/>
                <w:lang w:val="en-US" w:eastAsia="ja-JP"/>
              </w:rPr>
              <w:t>Agreement</w:t>
            </w:r>
          </w:p>
          <w:p w14:paraId="08ED981C" w14:textId="77777777" w:rsidR="002B030D" w:rsidRDefault="002B030D" w:rsidP="002B030D">
            <w:pPr>
              <w:rPr>
                <w:rFonts w:eastAsia="Times New Roman"/>
                <w:bCs/>
                <w:lang w:val="en-US" w:eastAsia="ja-JP"/>
              </w:rPr>
            </w:pPr>
            <w:r>
              <w:rPr>
                <w:bCs/>
                <w:lang w:val="en-US" w:eastAsia="ja-JP"/>
              </w:rPr>
              <w:t>From RAN1 perspective, for DL PRS Rx hopping, a single instance of a measurement gap is used for receiving all the hops for DL PRS with Rx frequency hopping.</w:t>
            </w:r>
          </w:p>
          <w:p w14:paraId="1DF10EE4" w14:textId="77777777" w:rsidR="002B030D" w:rsidRDefault="002B030D" w:rsidP="002B030D">
            <w:pPr>
              <w:pStyle w:val="ListParagraph"/>
              <w:numPr>
                <w:ilvl w:val="0"/>
                <w:numId w:val="43"/>
              </w:numPr>
              <w:overflowPunct/>
              <w:autoSpaceDE/>
              <w:autoSpaceDN/>
              <w:adjustRightInd/>
              <w:snapToGrid w:val="0"/>
              <w:spacing w:before="0" w:after="0"/>
              <w:rPr>
                <w:lang w:val="sv-SE" w:eastAsia="zh-CN"/>
              </w:rPr>
            </w:pPr>
            <w:r>
              <w:rPr>
                <w:lang w:val="sv-SE" w:eastAsia="zh-CN"/>
              </w:rPr>
              <w:t>Note: this does not assume that the reported measurement has to be based on a single instance of a measurement gap</w:t>
            </w:r>
          </w:p>
          <w:p w14:paraId="26FAE92A" w14:textId="1A3EF932" w:rsidR="00A41004" w:rsidRPr="002B030D" w:rsidRDefault="002B030D" w:rsidP="008C279F">
            <w:pPr>
              <w:pStyle w:val="ListParagraph"/>
              <w:numPr>
                <w:ilvl w:val="0"/>
                <w:numId w:val="43"/>
              </w:numPr>
              <w:overflowPunct/>
              <w:autoSpaceDE/>
              <w:autoSpaceDN/>
              <w:adjustRightInd/>
              <w:snapToGrid w:val="0"/>
              <w:spacing w:before="0" w:after="0"/>
              <w:rPr>
                <w:lang w:val="sv-SE" w:eastAsia="zh-CN"/>
              </w:rPr>
            </w:pPr>
            <w:r>
              <w:rPr>
                <w:lang w:val="sv-SE" w:eastAsia="zh-CN"/>
              </w:rPr>
              <w:t>Send an LS to RAN4 to confirm RAN1’s understanding, and if needed ensure that the measurement gap has the proper duration.</w:t>
            </w:r>
          </w:p>
        </w:tc>
      </w:tr>
    </w:tbl>
    <w:p w14:paraId="758FBC97" w14:textId="1CC68CD2" w:rsidR="008C279F" w:rsidRDefault="002B030D" w:rsidP="009475BA">
      <w:pPr>
        <w:rPr>
          <w:lang w:eastAsia="zh-CN"/>
        </w:rPr>
      </w:pPr>
      <w:r>
        <w:rPr>
          <w:lang w:eastAsia="zh-CN"/>
        </w:rPr>
        <w:t>An LS is sent in [1].</w:t>
      </w:r>
      <w:r w:rsidR="00654E63">
        <w:rPr>
          <w:lang w:eastAsia="zh-CN"/>
        </w:rPr>
        <w:t xml:space="preserve"> </w:t>
      </w:r>
      <w:r w:rsidR="008C279F" w:rsidRPr="00150437">
        <w:rPr>
          <w:lang w:eastAsia="zh-CN"/>
        </w:rPr>
        <w:t>It was noted that RAN4 needs to investigate whether one MG could be set for each hop or a single MG across all RX hopping REs should be used. From RAN4 perspective, if the one MG for each hop is used, the total activated measurement gap will be dependent with the number for Rx hops which is most like larger than 2. Regarding the current UE capabilities of max number of configured gaps for multiple concurrent MGs in TS38.133, we can conclude that:</w:t>
      </w:r>
    </w:p>
    <w:p w14:paraId="048D5436" w14:textId="64C16B32" w:rsidR="0045320A" w:rsidRPr="0082112D" w:rsidRDefault="0045320A" w:rsidP="008C279F">
      <w:pPr>
        <w:spacing w:afterLines="50"/>
        <w:rPr>
          <w:b/>
          <w:bCs/>
          <w:lang w:eastAsia="zh-CN"/>
        </w:rPr>
      </w:pPr>
      <w:r w:rsidRPr="0082112D">
        <w:rPr>
          <w:b/>
          <w:bCs/>
          <w:lang w:eastAsia="zh-CN"/>
        </w:rPr>
        <w:t xml:space="preserve">Proposal 4: RAN4 confirms that a </w:t>
      </w:r>
      <w:r w:rsidR="0082112D" w:rsidRPr="0082112D">
        <w:rPr>
          <w:b/>
          <w:bCs/>
          <w:lang w:eastAsia="zh-CN"/>
        </w:rPr>
        <w:t>single</w:t>
      </w:r>
      <w:r w:rsidR="00B7391E">
        <w:rPr>
          <w:b/>
          <w:bCs/>
          <w:lang w:eastAsia="zh-CN"/>
        </w:rPr>
        <w:t xml:space="preserve"> instance of a</w:t>
      </w:r>
      <w:r w:rsidRPr="0082112D">
        <w:rPr>
          <w:b/>
          <w:bCs/>
          <w:lang w:eastAsia="zh-CN"/>
        </w:rPr>
        <w:t xml:space="preserve"> measurement gap per PRS for all the Rx hops</w:t>
      </w:r>
      <w:r w:rsidR="0082112D" w:rsidRPr="0082112D">
        <w:rPr>
          <w:b/>
          <w:bCs/>
          <w:lang w:eastAsia="zh-CN"/>
        </w:rPr>
        <w:t xml:space="preserve"> is applied.</w:t>
      </w:r>
    </w:p>
    <w:p w14:paraId="4F99AE09" w14:textId="081520CB" w:rsidR="008C279F" w:rsidRPr="00D40D6B" w:rsidRDefault="008C279F" w:rsidP="008C279F">
      <w:pPr>
        <w:rPr>
          <w:lang w:eastAsia="zh-CN"/>
        </w:rPr>
      </w:pPr>
      <w:r w:rsidRPr="00D40D6B">
        <w:rPr>
          <w:lang w:eastAsia="zh-CN"/>
        </w:rPr>
        <w:t>Beside gap</w:t>
      </w:r>
      <w:r w:rsidR="008C6D16">
        <w:rPr>
          <w:lang w:eastAsia="zh-CN"/>
        </w:rPr>
        <w:t>-</w:t>
      </w:r>
      <w:r w:rsidRPr="00D40D6B">
        <w:rPr>
          <w:lang w:eastAsia="zh-CN"/>
        </w:rPr>
        <w:t>based measurement</w:t>
      </w:r>
      <w:r w:rsidR="008C6D16">
        <w:rPr>
          <w:lang w:eastAsia="zh-CN"/>
        </w:rPr>
        <w:t>s</w:t>
      </w:r>
      <w:r w:rsidRPr="00D40D6B">
        <w:rPr>
          <w:lang w:eastAsia="zh-CN"/>
        </w:rPr>
        <w:t>, gapless measurements are also under RAN1’s discussion. For an example, how to define PPW especially considering the RX hopping. Thus, we can also start the detailed discussion when the physical layer design aspect (</w:t>
      </w:r>
      <w:r w:rsidR="0058524D" w:rsidRPr="00D40D6B">
        <w:rPr>
          <w:lang w:eastAsia="zh-CN"/>
        </w:rPr>
        <w:t>e.g.,</w:t>
      </w:r>
      <w:r w:rsidRPr="00D40D6B">
        <w:rPr>
          <w:lang w:eastAsia="zh-CN"/>
        </w:rPr>
        <w:t xml:space="preserve"> PRS transmission when frequency hopping) are clear enough in RAN1. </w:t>
      </w:r>
    </w:p>
    <w:p w14:paraId="55B68162" w14:textId="450EF79F" w:rsidR="008C279F" w:rsidRPr="00554C4D" w:rsidRDefault="008C279F" w:rsidP="008C279F">
      <w:pPr>
        <w:rPr>
          <w:b/>
          <w:bCs/>
          <w:lang w:eastAsia="zh-CN"/>
        </w:rPr>
      </w:pPr>
      <w:r w:rsidRPr="00554C4D">
        <w:rPr>
          <w:b/>
          <w:bCs/>
          <w:lang w:eastAsia="zh-CN"/>
        </w:rPr>
        <w:t xml:space="preserve">Proposal </w:t>
      </w:r>
      <w:r w:rsidR="0087581F">
        <w:rPr>
          <w:b/>
          <w:bCs/>
          <w:lang w:eastAsia="zh-CN"/>
        </w:rPr>
        <w:t>5</w:t>
      </w:r>
      <w:r w:rsidRPr="00554C4D">
        <w:rPr>
          <w:b/>
          <w:bCs/>
          <w:lang w:eastAsia="zh-CN"/>
        </w:rPr>
        <w:t>: RAN4 FFS measurement</w:t>
      </w:r>
      <w:r w:rsidR="00554C4D">
        <w:rPr>
          <w:b/>
          <w:bCs/>
          <w:lang w:eastAsia="zh-CN"/>
        </w:rPr>
        <w:t>s</w:t>
      </w:r>
      <w:r w:rsidRPr="00554C4D">
        <w:rPr>
          <w:b/>
          <w:bCs/>
          <w:lang w:eastAsia="zh-CN"/>
        </w:rPr>
        <w:t xml:space="preserve"> without gap for </w:t>
      </w:r>
      <w:proofErr w:type="spellStart"/>
      <w:r w:rsidRPr="00554C4D">
        <w:rPr>
          <w:b/>
          <w:bCs/>
          <w:lang w:eastAsia="zh-CN"/>
        </w:rPr>
        <w:t>RedCap</w:t>
      </w:r>
      <w:proofErr w:type="spellEnd"/>
      <w:r w:rsidRPr="00554C4D">
        <w:rPr>
          <w:b/>
          <w:bCs/>
          <w:lang w:eastAsia="zh-CN"/>
        </w:rPr>
        <w:t xml:space="preserve"> UE positioning after</w:t>
      </w:r>
      <w:r w:rsidR="00554C4D">
        <w:rPr>
          <w:b/>
          <w:bCs/>
          <w:lang w:eastAsia="zh-CN"/>
        </w:rPr>
        <w:t xml:space="preserve"> </w:t>
      </w:r>
      <w:r w:rsidRPr="00554C4D">
        <w:rPr>
          <w:b/>
          <w:bCs/>
          <w:lang w:eastAsia="zh-CN"/>
        </w:rPr>
        <w:t xml:space="preserve">RAN1 design </w:t>
      </w:r>
      <w:r w:rsidR="00554C4D">
        <w:rPr>
          <w:b/>
          <w:bCs/>
          <w:lang w:eastAsia="zh-CN"/>
        </w:rPr>
        <w:t xml:space="preserve">is </w:t>
      </w:r>
      <w:r w:rsidRPr="00554C4D">
        <w:rPr>
          <w:b/>
          <w:bCs/>
          <w:lang w:eastAsia="zh-CN"/>
        </w:rPr>
        <w:t>stable.</w:t>
      </w:r>
    </w:p>
    <w:p w14:paraId="06B0650C" w14:textId="77777777" w:rsidR="00F01182" w:rsidRPr="00146B4F" w:rsidRDefault="00F01182" w:rsidP="00F01182">
      <w:pPr>
        <w:pStyle w:val="Heading1"/>
      </w:pPr>
      <w:r w:rsidRPr="00146B4F">
        <w:t>Conclusion</w:t>
      </w:r>
    </w:p>
    <w:p w14:paraId="1B773F2A" w14:textId="77777777" w:rsidR="0087581F" w:rsidRDefault="0087581F" w:rsidP="0087581F">
      <w:r w:rsidRPr="00536CC1">
        <w:t>In this paper we provide our views on</w:t>
      </w:r>
      <w:r>
        <w:t xml:space="preserve"> frequency hopping and its impact on RRM spec.</w:t>
      </w:r>
    </w:p>
    <w:p w14:paraId="57B2E284" w14:textId="77777777" w:rsidR="0087581F" w:rsidRPr="007A5690" w:rsidRDefault="0087581F" w:rsidP="0087581F">
      <w:pPr>
        <w:pStyle w:val="3GPPText"/>
        <w:rPr>
          <w:b/>
          <w:bCs/>
          <w:sz w:val="20"/>
          <w:lang w:eastAsia="x-none"/>
        </w:rPr>
      </w:pPr>
      <w:r w:rsidRPr="007A5690">
        <w:rPr>
          <w:b/>
          <w:bCs/>
          <w:sz w:val="20"/>
          <w:lang w:eastAsia="x-none"/>
        </w:rPr>
        <w:t>Proposal 1: A single set of measurement requirements is specified in RAN4 which apply to both single and multiple hop measurement for positioning purpose.</w:t>
      </w:r>
    </w:p>
    <w:p w14:paraId="04A8B6C7" w14:textId="2D97D0AE" w:rsidR="0087581F" w:rsidRPr="00683D8B" w:rsidRDefault="0087581F" w:rsidP="0087581F">
      <w:pPr>
        <w:rPr>
          <w:b/>
          <w:bCs/>
        </w:rPr>
      </w:pPr>
      <w:r w:rsidRPr="00683D8B">
        <w:rPr>
          <w:b/>
          <w:bCs/>
        </w:rPr>
        <w:t xml:space="preserve">Observation </w:t>
      </w:r>
      <w:r>
        <w:rPr>
          <w:b/>
          <w:bCs/>
        </w:rPr>
        <w:t>1</w:t>
      </w:r>
      <w:r w:rsidRPr="00683D8B">
        <w:rPr>
          <w:b/>
          <w:bCs/>
        </w:rPr>
        <w:t xml:space="preserve">: </w:t>
      </w:r>
      <w:r>
        <w:rPr>
          <w:b/>
          <w:bCs/>
        </w:rPr>
        <w:t>Timing errors</w:t>
      </w:r>
      <w:r w:rsidRPr="00683D8B">
        <w:rPr>
          <w:b/>
          <w:bCs/>
        </w:rPr>
        <w:t xml:space="preserve"> among PRS RX </w:t>
      </w:r>
      <w:r w:rsidR="009475BA" w:rsidRPr="00683D8B">
        <w:rPr>
          <w:b/>
          <w:bCs/>
        </w:rPr>
        <w:t>hopping</w:t>
      </w:r>
      <w:r w:rsidRPr="00683D8B">
        <w:rPr>
          <w:b/>
          <w:bCs/>
        </w:rPr>
        <w:t xml:space="preserve"> </w:t>
      </w:r>
      <w:r>
        <w:rPr>
          <w:b/>
          <w:bCs/>
        </w:rPr>
        <w:t>brought by</w:t>
      </w:r>
      <w:r w:rsidRPr="00683D8B">
        <w:rPr>
          <w:b/>
          <w:bCs/>
        </w:rPr>
        <w:t xml:space="preserve"> timing drift</w:t>
      </w:r>
      <w:r>
        <w:rPr>
          <w:b/>
          <w:bCs/>
        </w:rPr>
        <w:t>s</w:t>
      </w:r>
      <w:r w:rsidRPr="00683D8B">
        <w:rPr>
          <w:b/>
          <w:bCs/>
        </w:rPr>
        <w:t xml:space="preserve"> could impact </w:t>
      </w:r>
      <w:proofErr w:type="spellStart"/>
      <w:r w:rsidRPr="00683D8B">
        <w:rPr>
          <w:b/>
          <w:bCs/>
        </w:rPr>
        <w:t>RedCap</w:t>
      </w:r>
      <w:proofErr w:type="spellEnd"/>
      <w:r w:rsidRPr="00683D8B">
        <w:rPr>
          <w:b/>
          <w:bCs/>
        </w:rPr>
        <w:t xml:space="preserve"> positioning performance.  </w:t>
      </w:r>
    </w:p>
    <w:p w14:paraId="57789515" w14:textId="77777777" w:rsidR="0087581F" w:rsidRPr="00683D8B" w:rsidRDefault="0087581F" w:rsidP="0087581F">
      <w:pPr>
        <w:rPr>
          <w:b/>
          <w:bCs/>
        </w:rPr>
      </w:pPr>
      <w:r w:rsidRPr="00683D8B">
        <w:rPr>
          <w:b/>
          <w:bCs/>
        </w:rPr>
        <w:t xml:space="preserve">Observation </w:t>
      </w:r>
      <w:r>
        <w:rPr>
          <w:b/>
          <w:bCs/>
        </w:rPr>
        <w:t>2</w:t>
      </w:r>
      <w:r w:rsidRPr="00683D8B">
        <w:rPr>
          <w:b/>
          <w:bCs/>
        </w:rPr>
        <w:t>: The maximum tolerable timing error among PRS RX hopping depends on the gap between</w:t>
      </w:r>
      <w:r>
        <w:rPr>
          <w:b/>
          <w:bCs/>
        </w:rPr>
        <w:t xml:space="preserve"> any</w:t>
      </w:r>
      <w:r w:rsidRPr="00683D8B">
        <w:rPr>
          <w:b/>
          <w:bCs/>
        </w:rPr>
        <w:t xml:space="preserve"> two </w:t>
      </w:r>
      <w:r>
        <w:rPr>
          <w:b/>
          <w:bCs/>
        </w:rPr>
        <w:t xml:space="preserve">consecutive </w:t>
      </w:r>
      <w:r w:rsidRPr="00683D8B">
        <w:rPr>
          <w:b/>
          <w:bCs/>
        </w:rPr>
        <w:t xml:space="preserve">hops, the total number of hops and </w:t>
      </w:r>
      <w:r>
        <w:rPr>
          <w:b/>
          <w:bCs/>
        </w:rPr>
        <w:t xml:space="preserve">the </w:t>
      </w:r>
      <w:r w:rsidRPr="00683D8B">
        <w:rPr>
          <w:b/>
          <w:bCs/>
        </w:rPr>
        <w:t>RRC state</w:t>
      </w:r>
      <w:r>
        <w:rPr>
          <w:b/>
          <w:bCs/>
        </w:rPr>
        <w:t xml:space="preserve"> UE is in</w:t>
      </w:r>
      <w:r w:rsidRPr="00683D8B">
        <w:rPr>
          <w:b/>
          <w:bCs/>
        </w:rPr>
        <w:t xml:space="preserve">. </w:t>
      </w:r>
    </w:p>
    <w:p w14:paraId="47FC2796" w14:textId="342D813F" w:rsidR="0087581F" w:rsidRPr="00292800" w:rsidRDefault="0087581F" w:rsidP="0087581F">
      <w:pPr>
        <w:rPr>
          <w:b/>
          <w:bCs/>
        </w:rPr>
      </w:pPr>
      <w:r w:rsidRPr="00292800">
        <w:rPr>
          <w:b/>
          <w:bCs/>
        </w:rPr>
        <w:t xml:space="preserve">Proposal </w:t>
      </w:r>
      <w:r>
        <w:rPr>
          <w:b/>
          <w:bCs/>
        </w:rPr>
        <w:t>2</w:t>
      </w:r>
      <w:r w:rsidRPr="00292800">
        <w:rPr>
          <w:b/>
          <w:bCs/>
        </w:rPr>
        <w:t xml:space="preserve">: The maximum tolerable timing error among all PRS RX </w:t>
      </w:r>
      <w:r w:rsidR="009475BA" w:rsidRPr="00292800">
        <w:rPr>
          <w:b/>
          <w:bCs/>
        </w:rPr>
        <w:t>hopping</w:t>
      </w:r>
      <w:r w:rsidRPr="00292800">
        <w:rPr>
          <w:b/>
          <w:bCs/>
        </w:rPr>
        <w:t xml:space="preserve"> </w:t>
      </w:r>
      <w:r w:rsidRPr="00292800">
        <w:rPr>
          <w:b/>
          <w:bCs/>
          <w:lang w:eastAsia="zh-CN"/>
        </w:rPr>
        <w:t>(</w:t>
      </w:r>
      <w:proofErr w:type="gramStart"/>
      <w:r w:rsidRPr="00292800">
        <w:rPr>
          <w:b/>
          <w:bCs/>
          <w:lang w:eastAsia="zh-CN"/>
        </w:rPr>
        <w:t>e.g.</w:t>
      </w:r>
      <w:proofErr w:type="gramEnd"/>
      <w:r w:rsidRPr="00292800">
        <w:rPr>
          <w:b/>
          <w:bCs/>
          <w:lang w:eastAsia="zh-CN"/>
        </w:rPr>
        <w:t xml:space="preserve"> &lt;[32Tc]) </w:t>
      </w:r>
      <w:r w:rsidRPr="00292800">
        <w:rPr>
          <w:b/>
          <w:bCs/>
        </w:rPr>
        <w:t xml:space="preserve">shall be </w:t>
      </w:r>
      <w:r>
        <w:rPr>
          <w:b/>
          <w:bCs/>
        </w:rPr>
        <w:t>considered</w:t>
      </w:r>
      <w:r w:rsidRPr="00292800">
        <w:rPr>
          <w:b/>
          <w:bCs/>
        </w:rPr>
        <w:t xml:space="preserve"> in RAN4</w:t>
      </w:r>
      <w:r>
        <w:rPr>
          <w:b/>
          <w:bCs/>
        </w:rPr>
        <w:t xml:space="preserve"> specification</w:t>
      </w:r>
      <w:r w:rsidRPr="00292800">
        <w:rPr>
          <w:b/>
          <w:bCs/>
        </w:rPr>
        <w:t xml:space="preserve">. </w:t>
      </w:r>
    </w:p>
    <w:p w14:paraId="2F8780FB" w14:textId="77777777" w:rsidR="0087581F" w:rsidRPr="00E67B09" w:rsidRDefault="0087581F" w:rsidP="0087581F">
      <w:pPr>
        <w:rPr>
          <w:lang w:eastAsia="zh-CN"/>
        </w:rPr>
      </w:pPr>
      <w:r w:rsidRPr="00E67B09">
        <w:rPr>
          <w:b/>
          <w:bCs/>
        </w:rPr>
        <w:t xml:space="preserve">Observation </w:t>
      </w:r>
      <w:r>
        <w:rPr>
          <w:b/>
          <w:bCs/>
        </w:rPr>
        <w:t>3</w:t>
      </w:r>
      <w:r w:rsidRPr="00E67B09">
        <w:rPr>
          <w:b/>
          <w:bCs/>
        </w:rPr>
        <w:t xml:space="preserve">: </w:t>
      </w:r>
      <w:r w:rsidRPr="00E67B09">
        <w:rPr>
          <w:b/>
          <w:bCs/>
          <w:lang w:eastAsia="zh-CN"/>
        </w:rPr>
        <w:t>UE soft buffer potentially needs to be enlarged to support PRS RX hopping.</w:t>
      </w:r>
      <w:r w:rsidRPr="00E67B09">
        <w:rPr>
          <w:lang w:eastAsia="zh-CN"/>
        </w:rPr>
        <w:t xml:space="preserve"> </w:t>
      </w:r>
    </w:p>
    <w:p w14:paraId="7C6BEEB4" w14:textId="77777777" w:rsidR="0087581F" w:rsidRPr="00E67B09" w:rsidRDefault="0087581F" w:rsidP="0087581F">
      <w:pPr>
        <w:rPr>
          <w:b/>
          <w:bCs/>
          <w:lang w:eastAsia="zh-CN"/>
        </w:rPr>
      </w:pPr>
      <w:r w:rsidRPr="00E67B09">
        <w:rPr>
          <w:b/>
          <w:bCs/>
        </w:rPr>
        <w:t xml:space="preserve">Proposal </w:t>
      </w:r>
      <w:r>
        <w:rPr>
          <w:b/>
          <w:bCs/>
        </w:rPr>
        <w:t>3</w:t>
      </w:r>
      <w:r w:rsidRPr="00E67B09">
        <w:rPr>
          <w:b/>
          <w:bCs/>
        </w:rPr>
        <w:t xml:space="preserve">: </w:t>
      </w:r>
      <w:proofErr w:type="gramStart"/>
      <w:r w:rsidRPr="00E67B09">
        <w:rPr>
          <w:b/>
          <w:bCs/>
        </w:rPr>
        <w:t>In order to</w:t>
      </w:r>
      <w:proofErr w:type="gramEnd"/>
      <w:r w:rsidRPr="00E67B09">
        <w:rPr>
          <w:b/>
          <w:bCs/>
        </w:rPr>
        <w:t xml:space="preserve"> support RX hoping PRS in Redcap UE, the additional UE capability with enlarged soft buffer size shall be considered. </w:t>
      </w:r>
    </w:p>
    <w:p w14:paraId="53B16135" w14:textId="77777777" w:rsidR="0087581F" w:rsidRPr="0082112D" w:rsidRDefault="0087581F" w:rsidP="0087581F">
      <w:pPr>
        <w:spacing w:afterLines="50"/>
        <w:rPr>
          <w:b/>
          <w:bCs/>
          <w:lang w:eastAsia="zh-CN"/>
        </w:rPr>
      </w:pPr>
      <w:r w:rsidRPr="0082112D">
        <w:rPr>
          <w:b/>
          <w:bCs/>
          <w:lang w:eastAsia="zh-CN"/>
        </w:rPr>
        <w:t>Proposal 4: RAN4 confirms that a single</w:t>
      </w:r>
      <w:r>
        <w:rPr>
          <w:b/>
          <w:bCs/>
          <w:lang w:eastAsia="zh-CN"/>
        </w:rPr>
        <w:t xml:space="preserve"> instance of a</w:t>
      </w:r>
      <w:r w:rsidRPr="0082112D">
        <w:rPr>
          <w:b/>
          <w:bCs/>
          <w:lang w:eastAsia="zh-CN"/>
        </w:rPr>
        <w:t xml:space="preserve"> measurement gap per PRS for all the Rx hops is applied.</w:t>
      </w:r>
    </w:p>
    <w:p w14:paraId="56EB04CC" w14:textId="77777777" w:rsidR="0087581F" w:rsidRPr="00554C4D" w:rsidRDefault="0087581F" w:rsidP="0087581F">
      <w:pPr>
        <w:rPr>
          <w:b/>
          <w:bCs/>
          <w:lang w:eastAsia="zh-CN"/>
        </w:rPr>
      </w:pPr>
      <w:r w:rsidRPr="00554C4D">
        <w:rPr>
          <w:b/>
          <w:bCs/>
          <w:lang w:eastAsia="zh-CN"/>
        </w:rPr>
        <w:t xml:space="preserve">Proposal </w:t>
      </w:r>
      <w:r>
        <w:rPr>
          <w:b/>
          <w:bCs/>
          <w:lang w:eastAsia="zh-CN"/>
        </w:rPr>
        <w:t>5</w:t>
      </w:r>
      <w:r w:rsidRPr="00554C4D">
        <w:rPr>
          <w:b/>
          <w:bCs/>
          <w:lang w:eastAsia="zh-CN"/>
        </w:rPr>
        <w:t>: RAN4 FFS measurement</w:t>
      </w:r>
      <w:r>
        <w:rPr>
          <w:b/>
          <w:bCs/>
          <w:lang w:eastAsia="zh-CN"/>
        </w:rPr>
        <w:t>s</w:t>
      </w:r>
      <w:r w:rsidRPr="00554C4D">
        <w:rPr>
          <w:b/>
          <w:bCs/>
          <w:lang w:eastAsia="zh-CN"/>
        </w:rPr>
        <w:t xml:space="preserve"> without gap for </w:t>
      </w:r>
      <w:proofErr w:type="spellStart"/>
      <w:r w:rsidRPr="00554C4D">
        <w:rPr>
          <w:b/>
          <w:bCs/>
          <w:lang w:eastAsia="zh-CN"/>
        </w:rPr>
        <w:t>RedCap</w:t>
      </w:r>
      <w:proofErr w:type="spellEnd"/>
      <w:r w:rsidRPr="00554C4D">
        <w:rPr>
          <w:b/>
          <w:bCs/>
          <w:lang w:eastAsia="zh-CN"/>
        </w:rPr>
        <w:t xml:space="preserve"> UE positioning after</w:t>
      </w:r>
      <w:r>
        <w:rPr>
          <w:b/>
          <w:bCs/>
          <w:lang w:eastAsia="zh-CN"/>
        </w:rPr>
        <w:t xml:space="preserve"> </w:t>
      </w:r>
      <w:r w:rsidRPr="00554C4D">
        <w:rPr>
          <w:b/>
          <w:bCs/>
          <w:lang w:eastAsia="zh-CN"/>
        </w:rPr>
        <w:t xml:space="preserve">RAN1 design </w:t>
      </w:r>
      <w:r>
        <w:rPr>
          <w:b/>
          <w:bCs/>
          <w:lang w:eastAsia="zh-CN"/>
        </w:rPr>
        <w:t xml:space="preserve">is </w:t>
      </w:r>
      <w:r w:rsidRPr="00554C4D">
        <w:rPr>
          <w:b/>
          <w:bCs/>
          <w:lang w:eastAsia="zh-CN"/>
        </w:rPr>
        <w:t>stable.</w:t>
      </w:r>
    </w:p>
    <w:p w14:paraId="0F869E2E" w14:textId="77777777" w:rsidR="00F01182" w:rsidRPr="00146B4F" w:rsidRDefault="00F01182" w:rsidP="00F01182">
      <w:pPr>
        <w:pStyle w:val="Heading1"/>
      </w:pPr>
      <w:r w:rsidRPr="00146B4F">
        <w:t>References</w:t>
      </w:r>
    </w:p>
    <w:p w14:paraId="440E29CC" w14:textId="4EBA885D" w:rsidR="0035238C" w:rsidRDefault="002D08C8" w:rsidP="00536CC1">
      <w:pPr>
        <w:widowControl w:val="0"/>
        <w:numPr>
          <w:ilvl w:val="0"/>
          <w:numId w:val="1"/>
        </w:numPr>
        <w:jc w:val="both"/>
      </w:pPr>
      <w:r>
        <w:t>R4-</w:t>
      </w:r>
      <w:r w:rsidR="00B803CB">
        <w:t>2311034</w:t>
      </w:r>
      <w:r w:rsidR="00EC2639">
        <w:t xml:space="preserve">, </w:t>
      </w:r>
      <w:r w:rsidR="00B803CB" w:rsidRPr="00B803CB">
        <w:t>LS on the use of a single measurement gap for DL PRS with Rx hopping measurement</w:t>
      </w:r>
      <w:r w:rsidR="00EC2639">
        <w:t xml:space="preserve">, </w:t>
      </w:r>
      <w:proofErr w:type="gramStart"/>
      <w:r w:rsidR="00B803CB">
        <w:t>RAN1</w:t>
      </w:r>
      <w:proofErr w:type="gramEnd"/>
    </w:p>
    <w:p w14:paraId="1153F769" w14:textId="654B2B84" w:rsidR="0085014F" w:rsidRDefault="0085014F" w:rsidP="009475BA">
      <w:pPr>
        <w:widowControl w:val="0"/>
        <w:jc w:val="both"/>
      </w:pPr>
    </w:p>
    <w:sectPr w:rsidR="0085014F" w:rsidSect="00F0118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BE10C" w14:textId="77777777" w:rsidR="00BB0695" w:rsidRDefault="00BB0695" w:rsidP="00F01182">
      <w:pPr>
        <w:spacing w:before="0" w:after="0"/>
      </w:pPr>
      <w:r>
        <w:separator/>
      </w:r>
    </w:p>
  </w:endnote>
  <w:endnote w:type="continuationSeparator" w:id="0">
    <w:p w14:paraId="09A0C572" w14:textId="77777777" w:rsidR="00BB0695" w:rsidRDefault="00BB0695" w:rsidP="00F01182">
      <w:pPr>
        <w:spacing w:before="0" w:after="0"/>
      </w:pPr>
      <w:r>
        <w:continuationSeparator/>
      </w:r>
    </w:p>
  </w:endnote>
  <w:endnote w:type="continuationNotice" w:id="1">
    <w:p w14:paraId="1CD7EBF1" w14:textId="77777777" w:rsidR="00BB0695" w:rsidRDefault="00BB069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4A7A9" w14:textId="77777777" w:rsidR="00BB0695" w:rsidRDefault="00BB0695" w:rsidP="00F01182">
      <w:pPr>
        <w:spacing w:before="0" w:after="0"/>
      </w:pPr>
      <w:r>
        <w:separator/>
      </w:r>
    </w:p>
  </w:footnote>
  <w:footnote w:type="continuationSeparator" w:id="0">
    <w:p w14:paraId="6325DDB6" w14:textId="77777777" w:rsidR="00BB0695" w:rsidRDefault="00BB0695" w:rsidP="00F01182">
      <w:pPr>
        <w:spacing w:before="0" w:after="0"/>
      </w:pPr>
      <w:r>
        <w:continuationSeparator/>
      </w:r>
    </w:p>
  </w:footnote>
  <w:footnote w:type="continuationNotice" w:id="1">
    <w:p w14:paraId="1FF431A4" w14:textId="77777777" w:rsidR="00BB0695" w:rsidRDefault="00BB069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0"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20"/>
  </w:num>
  <w:num w:numId="3" w16cid:durableId="1750498845">
    <w:abstractNumId w:val="24"/>
  </w:num>
  <w:num w:numId="4" w16cid:durableId="543520260">
    <w:abstractNumId w:val="17"/>
  </w:num>
  <w:num w:numId="5" w16cid:durableId="1359502119">
    <w:abstractNumId w:val="10"/>
  </w:num>
  <w:num w:numId="6" w16cid:durableId="1793940456">
    <w:abstractNumId w:val="28"/>
  </w:num>
  <w:num w:numId="7" w16cid:durableId="537012164">
    <w:abstractNumId w:val="9"/>
  </w:num>
  <w:num w:numId="8" w16cid:durableId="2097706601">
    <w:abstractNumId w:val="0"/>
  </w:num>
  <w:num w:numId="9" w16cid:durableId="1310327117">
    <w:abstractNumId w:val="12"/>
  </w:num>
  <w:num w:numId="10" w16cid:durableId="1636716512">
    <w:abstractNumId w:val="29"/>
  </w:num>
  <w:num w:numId="11" w16cid:durableId="715861796">
    <w:abstractNumId w:val="1"/>
  </w:num>
  <w:num w:numId="12" w16cid:durableId="839199737">
    <w:abstractNumId w:val="2"/>
  </w:num>
  <w:num w:numId="13" w16cid:durableId="1818840559">
    <w:abstractNumId w:val="23"/>
  </w:num>
  <w:num w:numId="14" w16cid:durableId="1427581886">
    <w:abstractNumId w:val="13"/>
  </w:num>
  <w:num w:numId="15" w16cid:durableId="1860504042">
    <w:abstractNumId w:val="21"/>
  </w:num>
  <w:num w:numId="16" w16cid:durableId="1765879093">
    <w:abstractNumId w:val="14"/>
  </w:num>
  <w:num w:numId="17" w16cid:durableId="483280718">
    <w:abstractNumId w:val="30"/>
  </w:num>
  <w:num w:numId="18" w16cid:durableId="1885829372">
    <w:abstractNumId w:val="15"/>
  </w:num>
  <w:num w:numId="19" w16cid:durableId="513542627">
    <w:abstractNumId w:val="6"/>
  </w:num>
  <w:num w:numId="20" w16cid:durableId="754546545">
    <w:abstractNumId w:val="16"/>
  </w:num>
  <w:num w:numId="21" w16cid:durableId="693922844">
    <w:abstractNumId w:val="20"/>
  </w:num>
  <w:num w:numId="22" w16cid:durableId="488254912">
    <w:abstractNumId w:val="20"/>
  </w:num>
  <w:num w:numId="23" w16cid:durableId="313418068">
    <w:abstractNumId w:val="20"/>
  </w:num>
  <w:num w:numId="24" w16cid:durableId="1253708625">
    <w:abstractNumId w:val="20"/>
  </w:num>
  <w:num w:numId="25" w16cid:durableId="1868327563">
    <w:abstractNumId w:val="20"/>
  </w:num>
  <w:num w:numId="26" w16cid:durableId="403720693">
    <w:abstractNumId w:val="21"/>
  </w:num>
  <w:num w:numId="27" w16cid:durableId="979964366">
    <w:abstractNumId w:val="8"/>
  </w:num>
  <w:num w:numId="28" w16cid:durableId="1145703836">
    <w:abstractNumId w:val="26"/>
  </w:num>
  <w:num w:numId="29" w16cid:durableId="1350718329">
    <w:abstractNumId w:val="27"/>
  </w:num>
  <w:num w:numId="30" w16cid:durableId="1228496372">
    <w:abstractNumId w:val="11"/>
  </w:num>
  <w:num w:numId="31" w16cid:durableId="1234511580">
    <w:abstractNumId w:val="7"/>
  </w:num>
  <w:num w:numId="32" w16cid:durableId="2116704110">
    <w:abstractNumId w:val="19"/>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2"/>
  </w:num>
  <w:num w:numId="35" w16cid:durableId="80837908">
    <w:abstractNumId w:val="5"/>
  </w:num>
  <w:num w:numId="36" w16cid:durableId="1173380315">
    <w:abstractNumId w:val="24"/>
  </w:num>
  <w:num w:numId="37" w16cid:durableId="1666399756">
    <w:abstractNumId w:val="18"/>
  </w:num>
  <w:num w:numId="38" w16cid:durableId="761223087">
    <w:abstractNumId w:val="22"/>
  </w:num>
  <w:num w:numId="39" w16cid:durableId="532420257">
    <w:abstractNumId w:val="25"/>
  </w:num>
  <w:num w:numId="40" w16cid:durableId="710032082">
    <w:abstractNumId w:val="31"/>
  </w:num>
  <w:num w:numId="41" w16cid:durableId="1706324655">
    <w:abstractNumId w:val="20"/>
  </w:num>
  <w:num w:numId="42" w16cid:durableId="1264730683">
    <w:abstractNumId w:val="20"/>
  </w:num>
  <w:num w:numId="43" w16cid:durableId="15920863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grammar="clean"/>
  <w:defaultTabStop w:val="708"/>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07252"/>
    <w:rsid w:val="00010354"/>
    <w:rsid w:val="00011672"/>
    <w:rsid w:val="000139CF"/>
    <w:rsid w:val="000170EA"/>
    <w:rsid w:val="00017D70"/>
    <w:rsid w:val="00020083"/>
    <w:rsid w:val="00021794"/>
    <w:rsid w:val="000227F3"/>
    <w:rsid w:val="00022BC9"/>
    <w:rsid w:val="00023CD9"/>
    <w:rsid w:val="000251B1"/>
    <w:rsid w:val="0002538D"/>
    <w:rsid w:val="00025ABE"/>
    <w:rsid w:val="00027A0E"/>
    <w:rsid w:val="00030E5B"/>
    <w:rsid w:val="00032E03"/>
    <w:rsid w:val="000340DF"/>
    <w:rsid w:val="00036272"/>
    <w:rsid w:val="00040C74"/>
    <w:rsid w:val="000418A6"/>
    <w:rsid w:val="0004199B"/>
    <w:rsid w:val="00043C34"/>
    <w:rsid w:val="00044068"/>
    <w:rsid w:val="0004407E"/>
    <w:rsid w:val="00045451"/>
    <w:rsid w:val="0004566A"/>
    <w:rsid w:val="00051A28"/>
    <w:rsid w:val="00054310"/>
    <w:rsid w:val="000572F6"/>
    <w:rsid w:val="000573F5"/>
    <w:rsid w:val="00060600"/>
    <w:rsid w:val="00060BFF"/>
    <w:rsid w:val="00063B38"/>
    <w:rsid w:val="000649F9"/>
    <w:rsid w:val="00064F15"/>
    <w:rsid w:val="00065555"/>
    <w:rsid w:val="00066D93"/>
    <w:rsid w:val="00071054"/>
    <w:rsid w:val="00071BDB"/>
    <w:rsid w:val="000721B1"/>
    <w:rsid w:val="00072896"/>
    <w:rsid w:val="00073829"/>
    <w:rsid w:val="00074DFE"/>
    <w:rsid w:val="00076CE6"/>
    <w:rsid w:val="00081385"/>
    <w:rsid w:val="00084065"/>
    <w:rsid w:val="00093285"/>
    <w:rsid w:val="00095052"/>
    <w:rsid w:val="000A2FFB"/>
    <w:rsid w:val="000A50D0"/>
    <w:rsid w:val="000A7415"/>
    <w:rsid w:val="000A7F24"/>
    <w:rsid w:val="000A7FA8"/>
    <w:rsid w:val="000B0076"/>
    <w:rsid w:val="000B0BF2"/>
    <w:rsid w:val="000B3D16"/>
    <w:rsid w:val="000B5EF9"/>
    <w:rsid w:val="000B7484"/>
    <w:rsid w:val="000C1B80"/>
    <w:rsid w:val="000C3C28"/>
    <w:rsid w:val="000C591A"/>
    <w:rsid w:val="000C7CEA"/>
    <w:rsid w:val="000D674D"/>
    <w:rsid w:val="000D7804"/>
    <w:rsid w:val="000E1A0A"/>
    <w:rsid w:val="000E3C86"/>
    <w:rsid w:val="000E6EF7"/>
    <w:rsid w:val="000E7B3A"/>
    <w:rsid w:val="000F0FA7"/>
    <w:rsid w:val="00102B1D"/>
    <w:rsid w:val="00103BF4"/>
    <w:rsid w:val="001040B8"/>
    <w:rsid w:val="00107875"/>
    <w:rsid w:val="00107AE1"/>
    <w:rsid w:val="00112CB5"/>
    <w:rsid w:val="0011347F"/>
    <w:rsid w:val="00113F61"/>
    <w:rsid w:val="00114204"/>
    <w:rsid w:val="00115392"/>
    <w:rsid w:val="00115F4E"/>
    <w:rsid w:val="0011631D"/>
    <w:rsid w:val="00120AE8"/>
    <w:rsid w:val="00123C5D"/>
    <w:rsid w:val="001252BA"/>
    <w:rsid w:val="00125DD7"/>
    <w:rsid w:val="0012691F"/>
    <w:rsid w:val="001271E2"/>
    <w:rsid w:val="00131A6F"/>
    <w:rsid w:val="0013660D"/>
    <w:rsid w:val="00136953"/>
    <w:rsid w:val="00143777"/>
    <w:rsid w:val="00146BFC"/>
    <w:rsid w:val="00150437"/>
    <w:rsid w:val="00152119"/>
    <w:rsid w:val="00152979"/>
    <w:rsid w:val="00152F4F"/>
    <w:rsid w:val="00152FC7"/>
    <w:rsid w:val="001530D5"/>
    <w:rsid w:val="001544E7"/>
    <w:rsid w:val="00154B82"/>
    <w:rsid w:val="00155382"/>
    <w:rsid w:val="00155B60"/>
    <w:rsid w:val="001607E8"/>
    <w:rsid w:val="00165100"/>
    <w:rsid w:val="00170A51"/>
    <w:rsid w:val="00172A34"/>
    <w:rsid w:val="00173E8F"/>
    <w:rsid w:val="00175234"/>
    <w:rsid w:val="00175800"/>
    <w:rsid w:val="001767CE"/>
    <w:rsid w:val="001769DC"/>
    <w:rsid w:val="001776C0"/>
    <w:rsid w:val="00181552"/>
    <w:rsid w:val="00181F62"/>
    <w:rsid w:val="00182B74"/>
    <w:rsid w:val="00183468"/>
    <w:rsid w:val="0018394C"/>
    <w:rsid w:val="0018463B"/>
    <w:rsid w:val="00185B35"/>
    <w:rsid w:val="00185EBB"/>
    <w:rsid w:val="0018602E"/>
    <w:rsid w:val="00191599"/>
    <w:rsid w:val="00191E1E"/>
    <w:rsid w:val="00193306"/>
    <w:rsid w:val="001936BF"/>
    <w:rsid w:val="00193ED9"/>
    <w:rsid w:val="00196ACE"/>
    <w:rsid w:val="001977AA"/>
    <w:rsid w:val="001A0FB7"/>
    <w:rsid w:val="001A248D"/>
    <w:rsid w:val="001A5351"/>
    <w:rsid w:val="001A63FD"/>
    <w:rsid w:val="001B0D59"/>
    <w:rsid w:val="001B170B"/>
    <w:rsid w:val="001B4B1B"/>
    <w:rsid w:val="001B7857"/>
    <w:rsid w:val="001B79B4"/>
    <w:rsid w:val="001C072A"/>
    <w:rsid w:val="001C25E3"/>
    <w:rsid w:val="001C2D4A"/>
    <w:rsid w:val="001C50C7"/>
    <w:rsid w:val="001C51A1"/>
    <w:rsid w:val="001C5DFA"/>
    <w:rsid w:val="001C7338"/>
    <w:rsid w:val="001D1C54"/>
    <w:rsid w:val="001D2452"/>
    <w:rsid w:val="001D3B76"/>
    <w:rsid w:val="001D3FD8"/>
    <w:rsid w:val="001D5800"/>
    <w:rsid w:val="001D7FB9"/>
    <w:rsid w:val="001E098C"/>
    <w:rsid w:val="001E2767"/>
    <w:rsid w:val="001E6FB4"/>
    <w:rsid w:val="001E7235"/>
    <w:rsid w:val="001E73FA"/>
    <w:rsid w:val="001F076E"/>
    <w:rsid w:val="001F1ED3"/>
    <w:rsid w:val="001F214A"/>
    <w:rsid w:val="001F4A14"/>
    <w:rsid w:val="001F650C"/>
    <w:rsid w:val="00204AD9"/>
    <w:rsid w:val="00204C52"/>
    <w:rsid w:val="002102C7"/>
    <w:rsid w:val="00212CCB"/>
    <w:rsid w:val="00212EFF"/>
    <w:rsid w:val="002132D0"/>
    <w:rsid w:val="00213455"/>
    <w:rsid w:val="00214690"/>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4615"/>
    <w:rsid w:val="0025618C"/>
    <w:rsid w:val="002562C7"/>
    <w:rsid w:val="00257BDB"/>
    <w:rsid w:val="002617CB"/>
    <w:rsid w:val="002619B2"/>
    <w:rsid w:val="0026404E"/>
    <w:rsid w:val="0026412A"/>
    <w:rsid w:val="00264652"/>
    <w:rsid w:val="002647EB"/>
    <w:rsid w:val="00264AE5"/>
    <w:rsid w:val="002657AA"/>
    <w:rsid w:val="00265ECD"/>
    <w:rsid w:val="00266A28"/>
    <w:rsid w:val="00270245"/>
    <w:rsid w:val="00271121"/>
    <w:rsid w:val="00272062"/>
    <w:rsid w:val="00272524"/>
    <w:rsid w:val="002732EB"/>
    <w:rsid w:val="00276AB5"/>
    <w:rsid w:val="00280090"/>
    <w:rsid w:val="002803DD"/>
    <w:rsid w:val="00281192"/>
    <w:rsid w:val="0028218B"/>
    <w:rsid w:val="00282D07"/>
    <w:rsid w:val="002833B0"/>
    <w:rsid w:val="00291A4F"/>
    <w:rsid w:val="00292800"/>
    <w:rsid w:val="00294742"/>
    <w:rsid w:val="002951A1"/>
    <w:rsid w:val="00296A2A"/>
    <w:rsid w:val="002979ED"/>
    <w:rsid w:val="002A153C"/>
    <w:rsid w:val="002A1DA3"/>
    <w:rsid w:val="002A3061"/>
    <w:rsid w:val="002A3BD1"/>
    <w:rsid w:val="002A3FC8"/>
    <w:rsid w:val="002A4A5E"/>
    <w:rsid w:val="002A50F5"/>
    <w:rsid w:val="002B00D5"/>
    <w:rsid w:val="002B030D"/>
    <w:rsid w:val="002B198E"/>
    <w:rsid w:val="002B1B91"/>
    <w:rsid w:val="002B26BD"/>
    <w:rsid w:val="002B3F75"/>
    <w:rsid w:val="002B503C"/>
    <w:rsid w:val="002B5535"/>
    <w:rsid w:val="002B5545"/>
    <w:rsid w:val="002C16EF"/>
    <w:rsid w:val="002C4FD1"/>
    <w:rsid w:val="002C565E"/>
    <w:rsid w:val="002C6111"/>
    <w:rsid w:val="002C774D"/>
    <w:rsid w:val="002D08C8"/>
    <w:rsid w:val="002D54A8"/>
    <w:rsid w:val="002D54C5"/>
    <w:rsid w:val="002D5AF3"/>
    <w:rsid w:val="002D7BB7"/>
    <w:rsid w:val="002E1458"/>
    <w:rsid w:val="002E2C6B"/>
    <w:rsid w:val="002E3267"/>
    <w:rsid w:val="002E5DFE"/>
    <w:rsid w:val="002E6C80"/>
    <w:rsid w:val="002F0CF0"/>
    <w:rsid w:val="002F200B"/>
    <w:rsid w:val="002F6E94"/>
    <w:rsid w:val="00301093"/>
    <w:rsid w:val="00302348"/>
    <w:rsid w:val="00302C9C"/>
    <w:rsid w:val="0030306A"/>
    <w:rsid w:val="00303329"/>
    <w:rsid w:val="00304F73"/>
    <w:rsid w:val="00305933"/>
    <w:rsid w:val="00305ECF"/>
    <w:rsid w:val="00310573"/>
    <w:rsid w:val="00310CC3"/>
    <w:rsid w:val="003121AB"/>
    <w:rsid w:val="003128D1"/>
    <w:rsid w:val="00312F3D"/>
    <w:rsid w:val="00313845"/>
    <w:rsid w:val="0031507B"/>
    <w:rsid w:val="00315915"/>
    <w:rsid w:val="00315F96"/>
    <w:rsid w:val="0031728A"/>
    <w:rsid w:val="0031734A"/>
    <w:rsid w:val="003234D1"/>
    <w:rsid w:val="00324CF8"/>
    <w:rsid w:val="00330780"/>
    <w:rsid w:val="00330CD2"/>
    <w:rsid w:val="0033182F"/>
    <w:rsid w:val="00335F25"/>
    <w:rsid w:val="00340741"/>
    <w:rsid w:val="00341635"/>
    <w:rsid w:val="003439AE"/>
    <w:rsid w:val="00344B9F"/>
    <w:rsid w:val="00347765"/>
    <w:rsid w:val="003502D8"/>
    <w:rsid w:val="00351C74"/>
    <w:rsid w:val="00351E51"/>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03B"/>
    <w:rsid w:val="0039119D"/>
    <w:rsid w:val="00391250"/>
    <w:rsid w:val="00392F15"/>
    <w:rsid w:val="003954E2"/>
    <w:rsid w:val="003956F4"/>
    <w:rsid w:val="00395ECB"/>
    <w:rsid w:val="00397650"/>
    <w:rsid w:val="003A0629"/>
    <w:rsid w:val="003A1409"/>
    <w:rsid w:val="003A2F84"/>
    <w:rsid w:val="003A4E4B"/>
    <w:rsid w:val="003A6D75"/>
    <w:rsid w:val="003A7A0D"/>
    <w:rsid w:val="003B2145"/>
    <w:rsid w:val="003B26A0"/>
    <w:rsid w:val="003B5342"/>
    <w:rsid w:val="003B6912"/>
    <w:rsid w:val="003B7E48"/>
    <w:rsid w:val="003C23B5"/>
    <w:rsid w:val="003C2F62"/>
    <w:rsid w:val="003C3D9B"/>
    <w:rsid w:val="003C41C9"/>
    <w:rsid w:val="003C4DA9"/>
    <w:rsid w:val="003C4FD5"/>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2F93"/>
    <w:rsid w:val="003F3F4C"/>
    <w:rsid w:val="003F4934"/>
    <w:rsid w:val="003F6923"/>
    <w:rsid w:val="0040357B"/>
    <w:rsid w:val="00403D55"/>
    <w:rsid w:val="004054B7"/>
    <w:rsid w:val="0040587F"/>
    <w:rsid w:val="00405DE3"/>
    <w:rsid w:val="00405F9A"/>
    <w:rsid w:val="004107A7"/>
    <w:rsid w:val="004175F6"/>
    <w:rsid w:val="00420AF7"/>
    <w:rsid w:val="00422DA1"/>
    <w:rsid w:val="00424D9A"/>
    <w:rsid w:val="00425DB6"/>
    <w:rsid w:val="00426E1E"/>
    <w:rsid w:val="0042717A"/>
    <w:rsid w:val="00431297"/>
    <w:rsid w:val="00431B06"/>
    <w:rsid w:val="00432E87"/>
    <w:rsid w:val="004345D9"/>
    <w:rsid w:val="0043477B"/>
    <w:rsid w:val="00435B85"/>
    <w:rsid w:val="0044084E"/>
    <w:rsid w:val="00440E2B"/>
    <w:rsid w:val="00447406"/>
    <w:rsid w:val="00450660"/>
    <w:rsid w:val="004520A8"/>
    <w:rsid w:val="0045308B"/>
    <w:rsid w:val="0045320A"/>
    <w:rsid w:val="004536D1"/>
    <w:rsid w:val="00455282"/>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87666"/>
    <w:rsid w:val="00490826"/>
    <w:rsid w:val="00490C92"/>
    <w:rsid w:val="004A09B6"/>
    <w:rsid w:val="004A19B3"/>
    <w:rsid w:val="004A3FF8"/>
    <w:rsid w:val="004A6646"/>
    <w:rsid w:val="004A6ACE"/>
    <w:rsid w:val="004B051D"/>
    <w:rsid w:val="004B100C"/>
    <w:rsid w:val="004B169B"/>
    <w:rsid w:val="004B191B"/>
    <w:rsid w:val="004B5444"/>
    <w:rsid w:val="004B59ED"/>
    <w:rsid w:val="004B5D0D"/>
    <w:rsid w:val="004B693F"/>
    <w:rsid w:val="004B7470"/>
    <w:rsid w:val="004D0917"/>
    <w:rsid w:val="004D61A0"/>
    <w:rsid w:val="004D6FC6"/>
    <w:rsid w:val="004E0BBA"/>
    <w:rsid w:val="004E13DD"/>
    <w:rsid w:val="004E3E0E"/>
    <w:rsid w:val="004E6575"/>
    <w:rsid w:val="004E7707"/>
    <w:rsid w:val="004F0200"/>
    <w:rsid w:val="004F1400"/>
    <w:rsid w:val="004F25D2"/>
    <w:rsid w:val="004F477A"/>
    <w:rsid w:val="004F50AC"/>
    <w:rsid w:val="004F60A7"/>
    <w:rsid w:val="00500DB8"/>
    <w:rsid w:val="00502AFC"/>
    <w:rsid w:val="005050F6"/>
    <w:rsid w:val="0050718C"/>
    <w:rsid w:val="00510D0B"/>
    <w:rsid w:val="00512E06"/>
    <w:rsid w:val="00515A08"/>
    <w:rsid w:val="00516C3D"/>
    <w:rsid w:val="00517C88"/>
    <w:rsid w:val="00521A7B"/>
    <w:rsid w:val="00523459"/>
    <w:rsid w:val="00523630"/>
    <w:rsid w:val="005276FB"/>
    <w:rsid w:val="00527E13"/>
    <w:rsid w:val="00533B3F"/>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54C4D"/>
    <w:rsid w:val="005611DB"/>
    <w:rsid w:val="00562C34"/>
    <w:rsid w:val="00562C9B"/>
    <w:rsid w:val="00562CA8"/>
    <w:rsid w:val="00563D35"/>
    <w:rsid w:val="005710EE"/>
    <w:rsid w:val="00573D57"/>
    <w:rsid w:val="00575849"/>
    <w:rsid w:val="005833B8"/>
    <w:rsid w:val="0058524D"/>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15F1"/>
    <w:rsid w:val="005B3C5D"/>
    <w:rsid w:val="005B6889"/>
    <w:rsid w:val="005B797C"/>
    <w:rsid w:val="005C2D1C"/>
    <w:rsid w:val="005C7C89"/>
    <w:rsid w:val="005D0CD6"/>
    <w:rsid w:val="005D1F13"/>
    <w:rsid w:val="005D31A5"/>
    <w:rsid w:val="005D33D1"/>
    <w:rsid w:val="005D3ED4"/>
    <w:rsid w:val="005D43B2"/>
    <w:rsid w:val="005D7F3E"/>
    <w:rsid w:val="005E1EFD"/>
    <w:rsid w:val="005E3592"/>
    <w:rsid w:val="005E502E"/>
    <w:rsid w:val="005F1BDE"/>
    <w:rsid w:val="005F5DAC"/>
    <w:rsid w:val="005F6B7F"/>
    <w:rsid w:val="00604C04"/>
    <w:rsid w:val="00604C3A"/>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A65"/>
    <w:rsid w:val="00637845"/>
    <w:rsid w:val="006400E7"/>
    <w:rsid w:val="00642F8D"/>
    <w:rsid w:val="006432C2"/>
    <w:rsid w:val="00645DC9"/>
    <w:rsid w:val="00646566"/>
    <w:rsid w:val="006504A5"/>
    <w:rsid w:val="00651C90"/>
    <w:rsid w:val="00654E63"/>
    <w:rsid w:val="006573CC"/>
    <w:rsid w:val="006611F4"/>
    <w:rsid w:val="00662C22"/>
    <w:rsid w:val="006658EA"/>
    <w:rsid w:val="00666C1E"/>
    <w:rsid w:val="00673259"/>
    <w:rsid w:val="0067528D"/>
    <w:rsid w:val="00677A32"/>
    <w:rsid w:val="00681E57"/>
    <w:rsid w:val="006826A0"/>
    <w:rsid w:val="0068313D"/>
    <w:rsid w:val="00683C44"/>
    <w:rsid w:val="00683D8B"/>
    <w:rsid w:val="006843EF"/>
    <w:rsid w:val="006850C8"/>
    <w:rsid w:val="00690C75"/>
    <w:rsid w:val="006A16AF"/>
    <w:rsid w:val="006A5F2D"/>
    <w:rsid w:val="006B0C48"/>
    <w:rsid w:val="006B1BBE"/>
    <w:rsid w:val="006B1E1D"/>
    <w:rsid w:val="006B2967"/>
    <w:rsid w:val="006B6301"/>
    <w:rsid w:val="006B65B1"/>
    <w:rsid w:val="006C12A3"/>
    <w:rsid w:val="006C2507"/>
    <w:rsid w:val="006C39D4"/>
    <w:rsid w:val="006C51BB"/>
    <w:rsid w:val="006C7A01"/>
    <w:rsid w:val="006D1A1F"/>
    <w:rsid w:val="006D23BC"/>
    <w:rsid w:val="006D2CA1"/>
    <w:rsid w:val="006D4C0E"/>
    <w:rsid w:val="006D5777"/>
    <w:rsid w:val="006D5BEA"/>
    <w:rsid w:val="006D76D9"/>
    <w:rsid w:val="006E4647"/>
    <w:rsid w:val="006F1D08"/>
    <w:rsid w:val="006F1D30"/>
    <w:rsid w:val="006F590B"/>
    <w:rsid w:val="006F5B81"/>
    <w:rsid w:val="00700607"/>
    <w:rsid w:val="00701619"/>
    <w:rsid w:val="007018C2"/>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3069"/>
    <w:rsid w:val="0073741D"/>
    <w:rsid w:val="00737CFD"/>
    <w:rsid w:val="007473A3"/>
    <w:rsid w:val="00752376"/>
    <w:rsid w:val="00762BD0"/>
    <w:rsid w:val="00762DC1"/>
    <w:rsid w:val="00767065"/>
    <w:rsid w:val="00780851"/>
    <w:rsid w:val="00780A46"/>
    <w:rsid w:val="00780CB5"/>
    <w:rsid w:val="00781FCA"/>
    <w:rsid w:val="00782360"/>
    <w:rsid w:val="007876D5"/>
    <w:rsid w:val="007906B8"/>
    <w:rsid w:val="007948D4"/>
    <w:rsid w:val="007975BA"/>
    <w:rsid w:val="007A14A1"/>
    <w:rsid w:val="007A209E"/>
    <w:rsid w:val="007A22E5"/>
    <w:rsid w:val="007A45CE"/>
    <w:rsid w:val="007A5690"/>
    <w:rsid w:val="007B03C9"/>
    <w:rsid w:val="007B29D1"/>
    <w:rsid w:val="007B2FB4"/>
    <w:rsid w:val="007C1E2C"/>
    <w:rsid w:val="007C1FD1"/>
    <w:rsid w:val="007C395A"/>
    <w:rsid w:val="007D284A"/>
    <w:rsid w:val="007D3E2A"/>
    <w:rsid w:val="007D6681"/>
    <w:rsid w:val="007E00C1"/>
    <w:rsid w:val="007E243B"/>
    <w:rsid w:val="007E3B33"/>
    <w:rsid w:val="007E5580"/>
    <w:rsid w:val="007E6D85"/>
    <w:rsid w:val="007E7034"/>
    <w:rsid w:val="007F2670"/>
    <w:rsid w:val="007F340B"/>
    <w:rsid w:val="007F5315"/>
    <w:rsid w:val="007F5BDE"/>
    <w:rsid w:val="007F7A20"/>
    <w:rsid w:val="008015C4"/>
    <w:rsid w:val="0080399D"/>
    <w:rsid w:val="00803A5E"/>
    <w:rsid w:val="00803B55"/>
    <w:rsid w:val="00803FB7"/>
    <w:rsid w:val="00804196"/>
    <w:rsid w:val="00804207"/>
    <w:rsid w:val="00804A4D"/>
    <w:rsid w:val="00804CC8"/>
    <w:rsid w:val="00806321"/>
    <w:rsid w:val="00811961"/>
    <w:rsid w:val="00811E0C"/>
    <w:rsid w:val="00815A7E"/>
    <w:rsid w:val="00815F9C"/>
    <w:rsid w:val="0082112D"/>
    <w:rsid w:val="008224AF"/>
    <w:rsid w:val="008244E0"/>
    <w:rsid w:val="00826118"/>
    <w:rsid w:val="00830D69"/>
    <w:rsid w:val="0083109D"/>
    <w:rsid w:val="0083144C"/>
    <w:rsid w:val="00833FDE"/>
    <w:rsid w:val="00836294"/>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64294"/>
    <w:rsid w:val="00870322"/>
    <w:rsid w:val="008717B5"/>
    <w:rsid w:val="00871EF4"/>
    <w:rsid w:val="00871FE1"/>
    <w:rsid w:val="0087581F"/>
    <w:rsid w:val="00876695"/>
    <w:rsid w:val="00877D7B"/>
    <w:rsid w:val="008804B7"/>
    <w:rsid w:val="00881EF4"/>
    <w:rsid w:val="008823F4"/>
    <w:rsid w:val="0088390E"/>
    <w:rsid w:val="00883BF1"/>
    <w:rsid w:val="0088466C"/>
    <w:rsid w:val="00884864"/>
    <w:rsid w:val="00886CE3"/>
    <w:rsid w:val="008922C5"/>
    <w:rsid w:val="008952B9"/>
    <w:rsid w:val="0089734D"/>
    <w:rsid w:val="008A39D4"/>
    <w:rsid w:val="008A6BED"/>
    <w:rsid w:val="008A7479"/>
    <w:rsid w:val="008A765A"/>
    <w:rsid w:val="008A7A30"/>
    <w:rsid w:val="008B07E2"/>
    <w:rsid w:val="008B28CF"/>
    <w:rsid w:val="008B4E7C"/>
    <w:rsid w:val="008B6006"/>
    <w:rsid w:val="008B6914"/>
    <w:rsid w:val="008C166C"/>
    <w:rsid w:val="008C279F"/>
    <w:rsid w:val="008C5BAD"/>
    <w:rsid w:val="008C64EF"/>
    <w:rsid w:val="008C6931"/>
    <w:rsid w:val="008C6D16"/>
    <w:rsid w:val="008C737F"/>
    <w:rsid w:val="008D01AD"/>
    <w:rsid w:val="008D0476"/>
    <w:rsid w:val="008D0E7D"/>
    <w:rsid w:val="008D1656"/>
    <w:rsid w:val="008D3518"/>
    <w:rsid w:val="008D39AB"/>
    <w:rsid w:val="008D594C"/>
    <w:rsid w:val="008D7C3B"/>
    <w:rsid w:val="008E0CD9"/>
    <w:rsid w:val="008E1360"/>
    <w:rsid w:val="008E3699"/>
    <w:rsid w:val="008E39F0"/>
    <w:rsid w:val="008E4985"/>
    <w:rsid w:val="008E49E0"/>
    <w:rsid w:val="008E59E4"/>
    <w:rsid w:val="008E624A"/>
    <w:rsid w:val="008F16E6"/>
    <w:rsid w:val="008F3FD9"/>
    <w:rsid w:val="008F64EB"/>
    <w:rsid w:val="00900892"/>
    <w:rsid w:val="00902897"/>
    <w:rsid w:val="00905604"/>
    <w:rsid w:val="00905708"/>
    <w:rsid w:val="00906F59"/>
    <w:rsid w:val="0091207F"/>
    <w:rsid w:val="009123FD"/>
    <w:rsid w:val="00912AF8"/>
    <w:rsid w:val="00917836"/>
    <w:rsid w:val="00921CD3"/>
    <w:rsid w:val="009233A6"/>
    <w:rsid w:val="009258DD"/>
    <w:rsid w:val="0092766A"/>
    <w:rsid w:val="00927F65"/>
    <w:rsid w:val="00930D30"/>
    <w:rsid w:val="00930D82"/>
    <w:rsid w:val="00932F7B"/>
    <w:rsid w:val="009335D9"/>
    <w:rsid w:val="0093423E"/>
    <w:rsid w:val="00934C81"/>
    <w:rsid w:val="00936DE1"/>
    <w:rsid w:val="00941089"/>
    <w:rsid w:val="0094154F"/>
    <w:rsid w:val="0094190F"/>
    <w:rsid w:val="00941F19"/>
    <w:rsid w:val="00941FFE"/>
    <w:rsid w:val="009425AC"/>
    <w:rsid w:val="009436B2"/>
    <w:rsid w:val="00944055"/>
    <w:rsid w:val="00946AE2"/>
    <w:rsid w:val="009475BA"/>
    <w:rsid w:val="00952073"/>
    <w:rsid w:val="00952E77"/>
    <w:rsid w:val="00952FC5"/>
    <w:rsid w:val="00954E38"/>
    <w:rsid w:val="009550C0"/>
    <w:rsid w:val="00955AFF"/>
    <w:rsid w:val="00961D86"/>
    <w:rsid w:val="009622D0"/>
    <w:rsid w:val="00963845"/>
    <w:rsid w:val="00963BDA"/>
    <w:rsid w:val="00963D2F"/>
    <w:rsid w:val="00964292"/>
    <w:rsid w:val="00964B7A"/>
    <w:rsid w:val="00971726"/>
    <w:rsid w:val="009726C8"/>
    <w:rsid w:val="00973778"/>
    <w:rsid w:val="00975FC9"/>
    <w:rsid w:val="00977864"/>
    <w:rsid w:val="00977CFF"/>
    <w:rsid w:val="00977FC2"/>
    <w:rsid w:val="009821B5"/>
    <w:rsid w:val="00982F1A"/>
    <w:rsid w:val="0098361A"/>
    <w:rsid w:val="009841C5"/>
    <w:rsid w:val="0098591C"/>
    <w:rsid w:val="00987EEF"/>
    <w:rsid w:val="00990C08"/>
    <w:rsid w:val="00990CC4"/>
    <w:rsid w:val="00990DD7"/>
    <w:rsid w:val="00992C1B"/>
    <w:rsid w:val="00992FAE"/>
    <w:rsid w:val="00993E56"/>
    <w:rsid w:val="00994521"/>
    <w:rsid w:val="009A1B7E"/>
    <w:rsid w:val="009A3696"/>
    <w:rsid w:val="009A43B9"/>
    <w:rsid w:val="009A4C76"/>
    <w:rsid w:val="009B0209"/>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C512C"/>
    <w:rsid w:val="009D0667"/>
    <w:rsid w:val="009D1163"/>
    <w:rsid w:val="009D1AC1"/>
    <w:rsid w:val="009D6577"/>
    <w:rsid w:val="009E061D"/>
    <w:rsid w:val="009E17B4"/>
    <w:rsid w:val="009E2EA5"/>
    <w:rsid w:val="009E330A"/>
    <w:rsid w:val="009E53CC"/>
    <w:rsid w:val="009E69C5"/>
    <w:rsid w:val="009F1182"/>
    <w:rsid w:val="009F2BC0"/>
    <w:rsid w:val="009F3400"/>
    <w:rsid w:val="009F55FD"/>
    <w:rsid w:val="00A019EF"/>
    <w:rsid w:val="00A023B9"/>
    <w:rsid w:val="00A03236"/>
    <w:rsid w:val="00A06207"/>
    <w:rsid w:val="00A06C0B"/>
    <w:rsid w:val="00A06F4C"/>
    <w:rsid w:val="00A15BC0"/>
    <w:rsid w:val="00A20514"/>
    <w:rsid w:val="00A21195"/>
    <w:rsid w:val="00A22F74"/>
    <w:rsid w:val="00A235A7"/>
    <w:rsid w:val="00A25788"/>
    <w:rsid w:val="00A27A44"/>
    <w:rsid w:val="00A33AF6"/>
    <w:rsid w:val="00A34BAD"/>
    <w:rsid w:val="00A41004"/>
    <w:rsid w:val="00A42DC3"/>
    <w:rsid w:val="00A43322"/>
    <w:rsid w:val="00A43A45"/>
    <w:rsid w:val="00A45DC0"/>
    <w:rsid w:val="00A47A6A"/>
    <w:rsid w:val="00A47C50"/>
    <w:rsid w:val="00A47C8E"/>
    <w:rsid w:val="00A53294"/>
    <w:rsid w:val="00A5397B"/>
    <w:rsid w:val="00A540C5"/>
    <w:rsid w:val="00A57FAE"/>
    <w:rsid w:val="00A60E3B"/>
    <w:rsid w:val="00A61EDF"/>
    <w:rsid w:val="00A623F6"/>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466E"/>
    <w:rsid w:val="00AB5954"/>
    <w:rsid w:val="00AB641A"/>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2253"/>
    <w:rsid w:val="00B026E9"/>
    <w:rsid w:val="00B03D94"/>
    <w:rsid w:val="00B05305"/>
    <w:rsid w:val="00B05576"/>
    <w:rsid w:val="00B075E5"/>
    <w:rsid w:val="00B11278"/>
    <w:rsid w:val="00B11E4E"/>
    <w:rsid w:val="00B12BCC"/>
    <w:rsid w:val="00B159A8"/>
    <w:rsid w:val="00B20529"/>
    <w:rsid w:val="00B21A14"/>
    <w:rsid w:val="00B21FB3"/>
    <w:rsid w:val="00B2412D"/>
    <w:rsid w:val="00B25B59"/>
    <w:rsid w:val="00B26222"/>
    <w:rsid w:val="00B273F1"/>
    <w:rsid w:val="00B27CFE"/>
    <w:rsid w:val="00B30E43"/>
    <w:rsid w:val="00B33D16"/>
    <w:rsid w:val="00B34791"/>
    <w:rsid w:val="00B3635F"/>
    <w:rsid w:val="00B379DF"/>
    <w:rsid w:val="00B44095"/>
    <w:rsid w:val="00B460BC"/>
    <w:rsid w:val="00B4713B"/>
    <w:rsid w:val="00B47363"/>
    <w:rsid w:val="00B47AB5"/>
    <w:rsid w:val="00B5397D"/>
    <w:rsid w:val="00B56C12"/>
    <w:rsid w:val="00B56C5A"/>
    <w:rsid w:val="00B62BA2"/>
    <w:rsid w:val="00B635C8"/>
    <w:rsid w:val="00B635E3"/>
    <w:rsid w:val="00B64147"/>
    <w:rsid w:val="00B65363"/>
    <w:rsid w:val="00B66AAB"/>
    <w:rsid w:val="00B71247"/>
    <w:rsid w:val="00B72FB9"/>
    <w:rsid w:val="00B7391E"/>
    <w:rsid w:val="00B743B0"/>
    <w:rsid w:val="00B74C12"/>
    <w:rsid w:val="00B75C8C"/>
    <w:rsid w:val="00B76C78"/>
    <w:rsid w:val="00B7752C"/>
    <w:rsid w:val="00B803CB"/>
    <w:rsid w:val="00B81682"/>
    <w:rsid w:val="00B87EAC"/>
    <w:rsid w:val="00B912A4"/>
    <w:rsid w:val="00B928D2"/>
    <w:rsid w:val="00B92BE2"/>
    <w:rsid w:val="00B93380"/>
    <w:rsid w:val="00B93C3E"/>
    <w:rsid w:val="00B93D8F"/>
    <w:rsid w:val="00B94260"/>
    <w:rsid w:val="00B94869"/>
    <w:rsid w:val="00B95EA0"/>
    <w:rsid w:val="00B96CE2"/>
    <w:rsid w:val="00BA3E2C"/>
    <w:rsid w:val="00BA5F1E"/>
    <w:rsid w:val="00BA73CB"/>
    <w:rsid w:val="00BA7EFD"/>
    <w:rsid w:val="00BB012E"/>
    <w:rsid w:val="00BB0695"/>
    <w:rsid w:val="00BB0803"/>
    <w:rsid w:val="00BB1DF6"/>
    <w:rsid w:val="00BB3F09"/>
    <w:rsid w:val="00BB41A9"/>
    <w:rsid w:val="00BC4207"/>
    <w:rsid w:val="00BC72C1"/>
    <w:rsid w:val="00BD1665"/>
    <w:rsid w:val="00BD19AC"/>
    <w:rsid w:val="00BD1E06"/>
    <w:rsid w:val="00BD2FF9"/>
    <w:rsid w:val="00BD5C74"/>
    <w:rsid w:val="00BD6C67"/>
    <w:rsid w:val="00BD7C46"/>
    <w:rsid w:val="00BE1A21"/>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2659F"/>
    <w:rsid w:val="00C27447"/>
    <w:rsid w:val="00C301C3"/>
    <w:rsid w:val="00C30238"/>
    <w:rsid w:val="00C31D5E"/>
    <w:rsid w:val="00C35087"/>
    <w:rsid w:val="00C36349"/>
    <w:rsid w:val="00C36EAC"/>
    <w:rsid w:val="00C418D2"/>
    <w:rsid w:val="00C430AA"/>
    <w:rsid w:val="00C4453A"/>
    <w:rsid w:val="00C458C9"/>
    <w:rsid w:val="00C45CB0"/>
    <w:rsid w:val="00C4631E"/>
    <w:rsid w:val="00C467F6"/>
    <w:rsid w:val="00C46D7A"/>
    <w:rsid w:val="00C52156"/>
    <w:rsid w:val="00C5325A"/>
    <w:rsid w:val="00C54207"/>
    <w:rsid w:val="00C54BB9"/>
    <w:rsid w:val="00C55C96"/>
    <w:rsid w:val="00C57F1B"/>
    <w:rsid w:val="00C6347E"/>
    <w:rsid w:val="00C63A6A"/>
    <w:rsid w:val="00C64EFE"/>
    <w:rsid w:val="00C65043"/>
    <w:rsid w:val="00C65EF3"/>
    <w:rsid w:val="00C6727C"/>
    <w:rsid w:val="00C708AE"/>
    <w:rsid w:val="00C72435"/>
    <w:rsid w:val="00C73A37"/>
    <w:rsid w:val="00C73D81"/>
    <w:rsid w:val="00C770B9"/>
    <w:rsid w:val="00C77822"/>
    <w:rsid w:val="00C80F48"/>
    <w:rsid w:val="00C81DD5"/>
    <w:rsid w:val="00C83F40"/>
    <w:rsid w:val="00C8500D"/>
    <w:rsid w:val="00C85294"/>
    <w:rsid w:val="00C85A4A"/>
    <w:rsid w:val="00C867EE"/>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A6D3C"/>
    <w:rsid w:val="00CB0624"/>
    <w:rsid w:val="00CB1708"/>
    <w:rsid w:val="00CB2B87"/>
    <w:rsid w:val="00CB72D1"/>
    <w:rsid w:val="00CB7EB0"/>
    <w:rsid w:val="00CC2BEC"/>
    <w:rsid w:val="00CC4D30"/>
    <w:rsid w:val="00CC5C2D"/>
    <w:rsid w:val="00CC5F14"/>
    <w:rsid w:val="00CC7B28"/>
    <w:rsid w:val="00CD17D6"/>
    <w:rsid w:val="00CD2527"/>
    <w:rsid w:val="00CD276B"/>
    <w:rsid w:val="00CD498C"/>
    <w:rsid w:val="00CD6254"/>
    <w:rsid w:val="00CD6486"/>
    <w:rsid w:val="00CD6DA9"/>
    <w:rsid w:val="00CE002E"/>
    <w:rsid w:val="00CE0C27"/>
    <w:rsid w:val="00CE1205"/>
    <w:rsid w:val="00CE2BC9"/>
    <w:rsid w:val="00CE415E"/>
    <w:rsid w:val="00CE5C33"/>
    <w:rsid w:val="00CE6A2F"/>
    <w:rsid w:val="00CE6DC0"/>
    <w:rsid w:val="00CE7743"/>
    <w:rsid w:val="00CF2BD8"/>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F51"/>
    <w:rsid w:val="00D31AD3"/>
    <w:rsid w:val="00D34BCA"/>
    <w:rsid w:val="00D36710"/>
    <w:rsid w:val="00D40D6B"/>
    <w:rsid w:val="00D40F4C"/>
    <w:rsid w:val="00D44A73"/>
    <w:rsid w:val="00D4505C"/>
    <w:rsid w:val="00D451D6"/>
    <w:rsid w:val="00D459D1"/>
    <w:rsid w:val="00D46CEF"/>
    <w:rsid w:val="00D4762C"/>
    <w:rsid w:val="00D5048F"/>
    <w:rsid w:val="00D51296"/>
    <w:rsid w:val="00D51A0E"/>
    <w:rsid w:val="00D53850"/>
    <w:rsid w:val="00D55E50"/>
    <w:rsid w:val="00D55E79"/>
    <w:rsid w:val="00D610C5"/>
    <w:rsid w:val="00D62705"/>
    <w:rsid w:val="00D66BC5"/>
    <w:rsid w:val="00D70D85"/>
    <w:rsid w:val="00D750BF"/>
    <w:rsid w:val="00D76B45"/>
    <w:rsid w:val="00D824C5"/>
    <w:rsid w:val="00D83984"/>
    <w:rsid w:val="00D83D39"/>
    <w:rsid w:val="00D8410C"/>
    <w:rsid w:val="00D8735B"/>
    <w:rsid w:val="00D87E91"/>
    <w:rsid w:val="00D9234B"/>
    <w:rsid w:val="00D93F60"/>
    <w:rsid w:val="00D94A75"/>
    <w:rsid w:val="00D95C93"/>
    <w:rsid w:val="00DA0830"/>
    <w:rsid w:val="00DA12AE"/>
    <w:rsid w:val="00DA3660"/>
    <w:rsid w:val="00DA3A8F"/>
    <w:rsid w:val="00DA6789"/>
    <w:rsid w:val="00DA7066"/>
    <w:rsid w:val="00DB1594"/>
    <w:rsid w:val="00DB230B"/>
    <w:rsid w:val="00DB38DC"/>
    <w:rsid w:val="00DB4F0B"/>
    <w:rsid w:val="00DB5392"/>
    <w:rsid w:val="00DB5AF3"/>
    <w:rsid w:val="00DB79A5"/>
    <w:rsid w:val="00DC0232"/>
    <w:rsid w:val="00DC0415"/>
    <w:rsid w:val="00DC1E09"/>
    <w:rsid w:val="00DC2FDE"/>
    <w:rsid w:val="00DC3026"/>
    <w:rsid w:val="00DC3348"/>
    <w:rsid w:val="00DC4FEA"/>
    <w:rsid w:val="00DC5785"/>
    <w:rsid w:val="00DD1AC2"/>
    <w:rsid w:val="00DD1FD4"/>
    <w:rsid w:val="00DD2512"/>
    <w:rsid w:val="00DD3D48"/>
    <w:rsid w:val="00DD3F14"/>
    <w:rsid w:val="00DD70EB"/>
    <w:rsid w:val="00DE0BFC"/>
    <w:rsid w:val="00DE2717"/>
    <w:rsid w:val="00DE2DE2"/>
    <w:rsid w:val="00DE32C4"/>
    <w:rsid w:val="00DE45B9"/>
    <w:rsid w:val="00DF0578"/>
    <w:rsid w:val="00DF2C14"/>
    <w:rsid w:val="00DF320A"/>
    <w:rsid w:val="00DF4944"/>
    <w:rsid w:val="00DF68DF"/>
    <w:rsid w:val="00E0211E"/>
    <w:rsid w:val="00E02377"/>
    <w:rsid w:val="00E071CC"/>
    <w:rsid w:val="00E07F1B"/>
    <w:rsid w:val="00E14A2E"/>
    <w:rsid w:val="00E16034"/>
    <w:rsid w:val="00E163F3"/>
    <w:rsid w:val="00E16419"/>
    <w:rsid w:val="00E16CA2"/>
    <w:rsid w:val="00E1747D"/>
    <w:rsid w:val="00E204E1"/>
    <w:rsid w:val="00E21E87"/>
    <w:rsid w:val="00E21FEB"/>
    <w:rsid w:val="00E239D4"/>
    <w:rsid w:val="00E2606B"/>
    <w:rsid w:val="00E3131E"/>
    <w:rsid w:val="00E31A14"/>
    <w:rsid w:val="00E32800"/>
    <w:rsid w:val="00E33408"/>
    <w:rsid w:val="00E33664"/>
    <w:rsid w:val="00E354AE"/>
    <w:rsid w:val="00E35AD7"/>
    <w:rsid w:val="00E36BED"/>
    <w:rsid w:val="00E402DF"/>
    <w:rsid w:val="00E408C6"/>
    <w:rsid w:val="00E41A36"/>
    <w:rsid w:val="00E44293"/>
    <w:rsid w:val="00E44F50"/>
    <w:rsid w:val="00E45253"/>
    <w:rsid w:val="00E46580"/>
    <w:rsid w:val="00E530B6"/>
    <w:rsid w:val="00E616D4"/>
    <w:rsid w:val="00E62411"/>
    <w:rsid w:val="00E67B09"/>
    <w:rsid w:val="00E7069A"/>
    <w:rsid w:val="00E72E66"/>
    <w:rsid w:val="00E75391"/>
    <w:rsid w:val="00E773AC"/>
    <w:rsid w:val="00E82567"/>
    <w:rsid w:val="00E90376"/>
    <w:rsid w:val="00E93326"/>
    <w:rsid w:val="00E93DC7"/>
    <w:rsid w:val="00EA0252"/>
    <w:rsid w:val="00EA0AEF"/>
    <w:rsid w:val="00EA196B"/>
    <w:rsid w:val="00EA1E2D"/>
    <w:rsid w:val="00EA1E69"/>
    <w:rsid w:val="00EA2E53"/>
    <w:rsid w:val="00EA2E69"/>
    <w:rsid w:val="00EA2F82"/>
    <w:rsid w:val="00EA699E"/>
    <w:rsid w:val="00EA799C"/>
    <w:rsid w:val="00EB2AA5"/>
    <w:rsid w:val="00EB44C6"/>
    <w:rsid w:val="00EB61C0"/>
    <w:rsid w:val="00EB6DB3"/>
    <w:rsid w:val="00EB77E6"/>
    <w:rsid w:val="00EC0371"/>
    <w:rsid w:val="00EC05A8"/>
    <w:rsid w:val="00EC2639"/>
    <w:rsid w:val="00EC3341"/>
    <w:rsid w:val="00EC35C6"/>
    <w:rsid w:val="00EC4B01"/>
    <w:rsid w:val="00EC4BBC"/>
    <w:rsid w:val="00EC4D4E"/>
    <w:rsid w:val="00EC626E"/>
    <w:rsid w:val="00EC6B88"/>
    <w:rsid w:val="00EC7204"/>
    <w:rsid w:val="00ED160F"/>
    <w:rsid w:val="00ED1A74"/>
    <w:rsid w:val="00ED237B"/>
    <w:rsid w:val="00ED3C96"/>
    <w:rsid w:val="00ED50FC"/>
    <w:rsid w:val="00ED5901"/>
    <w:rsid w:val="00ED6BA3"/>
    <w:rsid w:val="00ED77D7"/>
    <w:rsid w:val="00ED77FB"/>
    <w:rsid w:val="00EE1C4B"/>
    <w:rsid w:val="00EE1DE0"/>
    <w:rsid w:val="00EE27B8"/>
    <w:rsid w:val="00EE29C7"/>
    <w:rsid w:val="00EE307E"/>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34B1"/>
    <w:rsid w:val="00F06A7C"/>
    <w:rsid w:val="00F0792A"/>
    <w:rsid w:val="00F11550"/>
    <w:rsid w:val="00F123C6"/>
    <w:rsid w:val="00F133F1"/>
    <w:rsid w:val="00F1523A"/>
    <w:rsid w:val="00F20BD2"/>
    <w:rsid w:val="00F23C3D"/>
    <w:rsid w:val="00F23E66"/>
    <w:rsid w:val="00F248E9"/>
    <w:rsid w:val="00F24D79"/>
    <w:rsid w:val="00F32004"/>
    <w:rsid w:val="00F32187"/>
    <w:rsid w:val="00F36E15"/>
    <w:rsid w:val="00F4345B"/>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0FB0"/>
    <w:rsid w:val="00F711C2"/>
    <w:rsid w:val="00F72359"/>
    <w:rsid w:val="00F725C2"/>
    <w:rsid w:val="00F72674"/>
    <w:rsid w:val="00F752C0"/>
    <w:rsid w:val="00F764F8"/>
    <w:rsid w:val="00F80270"/>
    <w:rsid w:val="00F80D24"/>
    <w:rsid w:val="00F81093"/>
    <w:rsid w:val="00F818AB"/>
    <w:rsid w:val="00F83521"/>
    <w:rsid w:val="00F913FB"/>
    <w:rsid w:val="00F91ED9"/>
    <w:rsid w:val="00F944A5"/>
    <w:rsid w:val="00F94512"/>
    <w:rsid w:val="00F94E10"/>
    <w:rsid w:val="00F963C5"/>
    <w:rsid w:val="00F97BFB"/>
    <w:rsid w:val="00F97F1B"/>
    <w:rsid w:val="00FA39B1"/>
    <w:rsid w:val="00FA4157"/>
    <w:rsid w:val="00FA4E28"/>
    <w:rsid w:val="00FA6742"/>
    <w:rsid w:val="00FA71CF"/>
    <w:rsid w:val="00FB19F2"/>
    <w:rsid w:val="00FB4E20"/>
    <w:rsid w:val="00FB5DF3"/>
    <w:rsid w:val="00FC1AAF"/>
    <w:rsid w:val="00FC3BD2"/>
    <w:rsid w:val="00FC5D64"/>
    <w:rsid w:val="00FC6AC3"/>
    <w:rsid w:val="00FC6FC8"/>
    <w:rsid w:val="00FC753F"/>
    <w:rsid w:val="00FD4E72"/>
    <w:rsid w:val="00FD5100"/>
    <w:rsid w:val="00FD74E4"/>
    <w:rsid w:val="00FE14DA"/>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C9868DE"/>
  <w15:chartTrackingRefBased/>
  <w15:docId w15:val="{9809D5A2-4A37-4660-95F6-0A96AFC1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table" w:styleId="GridTable2">
    <w:name w:val="Grid Table 2"/>
    <w:basedOn w:val="TableNormal"/>
    <w:uiPriority w:val="47"/>
    <w:rsid w:val="00992C1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7F7A2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ListParagraph1">
    <w:name w:val="List Paragraph1"/>
    <w:basedOn w:val="Normal"/>
    <w:uiPriority w:val="34"/>
    <w:qFormat/>
    <w:rsid w:val="008C279F"/>
    <w:pPr>
      <w:widowControl w:val="0"/>
      <w:overflowPunct/>
      <w:autoSpaceDE/>
      <w:autoSpaceDN/>
      <w:adjustRightInd/>
      <w:spacing w:before="0" w:after="160" w:line="256" w:lineRule="auto"/>
      <w:ind w:firstLineChars="200" w:firstLine="420"/>
      <w:jc w:val="both"/>
      <w:textAlignment w:val="auto"/>
    </w:pPr>
    <w:rPr>
      <w:rFonts w:ascii="Batang" w:eastAsia="Batang" w:hAnsi="Batang" w:cs="Times" w:hint="eastAsia"/>
      <w:kern w:val="2"/>
      <w:sz w:val="21"/>
      <w:szCs w:val="24"/>
      <w:lang w:val="ru-RU"/>
    </w:rPr>
  </w:style>
  <w:style w:type="paragraph" w:customStyle="1" w:styleId="3GPPText">
    <w:name w:val="3GPP Text"/>
    <w:basedOn w:val="Normal"/>
    <w:link w:val="3GPPTextChar"/>
    <w:qFormat/>
    <w:rsid w:val="00DA3660"/>
    <w:pPr>
      <w:jc w:val="both"/>
    </w:pPr>
    <w:rPr>
      <w:sz w:val="22"/>
      <w:lang w:val="en-US"/>
    </w:rPr>
  </w:style>
  <w:style w:type="character" w:customStyle="1" w:styleId="3GPPTextChar">
    <w:name w:val="3GPP Text Char"/>
    <w:link w:val="3GPPText"/>
    <w:qFormat/>
    <w:rsid w:val="00DA3660"/>
    <w:rPr>
      <w:rFonts w:ascii="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4753323">
      <w:bodyDiv w:val="1"/>
      <w:marLeft w:val="0"/>
      <w:marRight w:val="0"/>
      <w:marTop w:val="0"/>
      <w:marBottom w:val="0"/>
      <w:divBdr>
        <w:top w:val="none" w:sz="0" w:space="0" w:color="auto"/>
        <w:left w:val="none" w:sz="0" w:space="0" w:color="auto"/>
        <w:bottom w:val="none" w:sz="0" w:space="0" w:color="auto"/>
        <w:right w:val="none" w:sz="0" w:space="0" w:color="auto"/>
      </w:divBdr>
    </w:div>
    <w:div w:id="578371762">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19654182">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68354720">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18297288">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3" ma:contentTypeDescription="Create a new document." ma:contentTypeScope="" ma:versionID="d11eabbb75d3001aee922c6c8ef3d9d5">
  <xsd:schema xmlns:xsd="http://www.w3.org/2001/XMLSchema" xmlns:xs="http://www.w3.org/2001/XMLSchema" xmlns:p="http://schemas.microsoft.com/office/2006/metadata/properties" xmlns:ns2="339a425c-f03e-45db-b42c-d64bf98bbffa" targetNamespace="http://schemas.microsoft.com/office/2006/metadata/properties" ma:root="true" ma:fieldsID="09ce1bd6e7dbff18d7e41cdde928b21d" ns2:_="">
    <xsd:import namespace="339a425c-f03e-45db-b42c-d64bf98bbf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C4D0E-D7DD-4EBB-A7F4-DFEC2755D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3597</TotalTime>
  <Pages>1</Pages>
  <Words>1481</Words>
  <Characters>8446</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822</cp:revision>
  <dcterms:created xsi:type="dcterms:W3CDTF">2022-01-08T18:14:00Z</dcterms:created>
  <dcterms:modified xsi:type="dcterms:W3CDTF">2023-08-12T02:55:00Z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